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pStyle w:val="6"/>
        <w:numPr>
          <w:ilvl w:val="0"/>
          <w:numId w:val="0"/>
        </w:num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云南省城乡居民基本养老保险补缴申报表</w:t>
      </w:r>
    </w:p>
    <w:tbl>
      <w:tblPr>
        <w:tblStyle w:val="4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50"/>
        <w:gridCol w:w="937"/>
        <w:gridCol w:w="1189"/>
        <w:gridCol w:w="1275"/>
        <w:gridCol w:w="1498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个人参保编号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参保人姓名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997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所属村（居）委会</w:t>
            </w:r>
          </w:p>
        </w:tc>
        <w:tc>
          <w:tcPr>
            <w:tcW w:w="7648" w:type="dxa"/>
            <w:gridSpan w:val="6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县（区、市）     乡镇（街道）   村（居）委会   社区（村小组）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补缴类型</w:t>
            </w:r>
          </w:p>
        </w:tc>
        <w:tc>
          <w:tcPr>
            <w:tcW w:w="7648" w:type="dxa"/>
            <w:gridSpan w:val="6"/>
            <w:vAlign w:val="center"/>
          </w:tcPr>
          <w:p>
            <w:pPr>
              <w:ind w:firstLine="960" w:firstLineChars="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中断补缴               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一次性补缴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个人选择缴费档次（元/年）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补缴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应缴金额（元）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137" w:type="dxa"/>
            <w:gridSpan w:val="7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3570" w:firstLineChars="17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申报人确认（签章）： 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提示：</w:t>
      </w:r>
      <w:r>
        <w:rPr>
          <w:rFonts w:hint="eastAsia" w:ascii="宋体" w:hAnsi="宋体" w:cs="宋体"/>
          <w:kern w:val="0"/>
          <w:szCs w:val="21"/>
        </w:rPr>
        <w:t>请审慎确定您的补缴年度、缴费档次，一经确认，不再变更。</w:t>
      </w: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ascii="宋体" w:hAnsi="宋体" w:cs="宋体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E1F"/>
    <w:rsid w:val="00266D39"/>
    <w:rsid w:val="006E4E1F"/>
    <w:rsid w:val="00C175AC"/>
    <w:rsid w:val="0E5B1065"/>
    <w:rsid w:val="0EAD6325"/>
    <w:rsid w:val="118F2425"/>
    <w:rsid w:val="20D53940"/>
    <w:rsid w:val="276E2EEB"/>
    <w:rsid w:val="2FFF5474"/>
    <w:rsid w:val="311758CF"/>
    <w:rsid w:val="4E9453FE"/>
    <w:rsid w:val="701F7FD4"/>
    <w:rsid w:val="710A0193"/>
    <w:rsid w:val="7BC246AD"/>
    <w:rsid w:val="F87FB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suer</dc:creator>
  <cp:lastModifiedBy>kylin</cp:lastModifiedBy>
  <dcterms:modified xsi:type="dcterms:W3CDTF">2024-01-11T11:51:54Z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