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240" w:lineRule="atLeast"/>
        <w:jc w:val="center"/>
        <w:rPr>
          <w:rFonts w:hint="default" w:eastAsia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（专业）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级职称申报综合情况（公示）表（样表）</w:t>
      </w:r>
    </w:p>
    <w:p>
      <w:pPr>
        <w:spacing w:line="240" w:lineRule="atLeast"/>
        <w:ind w:firstLine="960" w:firstLineChars="4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取得现职称以来的主要业绩</w:t>
            </w: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  <w:szCs w:val="18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事业、国企、非公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、</w:t>
            </w:r>
            <w:r>
              <w:rPr>
                <w:rFonts w:hint="eastAsia" w:eastAsia="方正仿宋_GBK"/>
                <w:lang w:val="en-US" w:eastAsia="zh-CN"/>
              </w:rPr>
              <w:t>派遣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*******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申报职称名称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何时取得何职称</w:t>
            </w:r>
            <w:r>
              <w:rPr>
                <w:rFonts w:hint="eastAsia" w:eastAsia="方正仿宋_GBK"/>
              </w:rPr>
              <w:t>或职业资格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何时聘用何职称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学历/学位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取得现职称以来完成基本工作量情况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eastAsia="zh-CN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</w:t>
            </w:r>
            <w:r>
              <w:rPr>
                <w:rFonts w:hint="eastAsia" w:eastAsia="方正仿宋_GBK"/>
                <w:lang w:eastAsia="zh-CN"/>
              </w:rPr>
              <w:t>审核</w:t>
            </w:r>
            <w:r>
              <w:rPr>
                <w:rFonts w:eastAsia="方正仿宋_GBK"/>
              </w:rPr>
              <w:t>意见（签章）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>
      <w:pPr>
        <w:spacing w:line="300" w:lineRule="exact"/>
        <w:rPr>
          <w:rFonts w:eastAsia="方正仿宋_GBK"/>
        </w:rPr>
        <w:sectPr>
          <w:pgSz w:w="16838" w:h="11906" w:orient="landscape"/>
          <w:pgMar w:top="567" w:right="964" w:bottom="454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注：本表由申报人填写，并亲笔签名，使用A3纸打印。本表所填写内容，须经单位审核和公示无误后，由单位负责人签字并加盖公章方有效。</w:t>
      </w:r>
      <w:r>
        <w:rPr>
          <w:rFonts w:hint="eastAsia" w:eastAsia="方正仿宋_GBK"/>
          <w:sz w:val="18"/>
          <w:szCs w:val="18"/>
          <w:lang w:val="en-US" w:eastAsia="zh-CN"/>
        </w:rPr>
        <w:t xml:space="preserve">    </w:t>
      </w:r>
      <w:r>
        <w:rPr>
          <w:rFonts w:hint="eastAsia" w:eastAsia="方正仿宋_GBK"/>
          <w:sz w:val="24"/>
          <w:szCs w:val="24"/>
          <w:lang w:val="en-US" w:eastAsia="zh-CN"/>
        </w:rPr>
        <w:t>昆明市人力资源和社会保障局制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mQ4ODk3ZGYyNmJmZDI2MGI1ODM4MDZlMDczMTMifQ=="/>
  </w:docVars>
  <w:rsids>
    <w:rsidRoot w:val="34882EE0"/>
    <w:rsid w:val="34882EE0"/>
    <w:rsid w:val="79FE37FC"/>
    <w:rsid w:val="7DDFA25D"/>
    <w:rsid w:val="B5EF127A"/>
    <w:rsid w:val="DAE9680C"/>
    <w:rsid w:val="EEFBD10A"/>
    <w:rsid w:val="F93E2D22"/>
    <w:rsid w:val="FE7BAD51"/>
    <w:rsid w:val="FE7D0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2022-05-21T04:47:00Z</dcterms:created>
  <dc:creator>纤玥</dc:creator>
  <cp:lastModifiedBy>子鹏千</cp:lastModifiedBy>
  <cp:lastPrinted>2025-03-11T10:58:00Z</cp:lastPrinted>
  <dcterms:modified xsi:type="dcterms:W3CDTF">2025-03-13T15:25:56Z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CD0AA46E06DE4571A280566AD3FCE0F6</vt:lpwstr>
  </property>
</Properties>
</file>