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附件3</w:t>
      </w:r>
    </w:p>
    <w:p>
      <w:pPr>
        <w:adjustRightInd w:val="0"/>
        <w:snapToGrid w:val="0"/>
        <w:spacing w:line="560" w:lineRule="exact"/>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kern w:val="0"/>
          <w:sz w:val="44"/>
          <w:szCs w:val="44"/>
          <w:highlight w:val="none"/>
        </w:rPr>
      </w:pPr>
      <w:r>
        <w:rPr>
          <w:rFonts w:hint="eastAsia" w:ascii="方正小标宋简体" w:hAnsi="方正小标宋简体" w:eastAsia="方正小标宋简体" w:cs="方正小标宋简体"/>
          <w:b w:val="0"/>
          <w:bCs w:val="0"/>
          <w:kern w:val="0"/>
          <w:sz w:val="44"/>
          <w:szCs w:val="44"/>
          <w:highlight w:val="none"/>
          <w:lang w:eastAsia="zh-CN"/>
        </w:rPr>
        <w:t xml:space="preserve"> 第六届</w:t>
      </w:r>
      <w:r>
        <w:rPr>
          <w:rFonts w:hint="eastAsia" w:ascii="方正小标宋简体" w:hAnsi="方正小标宋简体" w:eastAsia="方正小标宋简体" w:cs="方正小标宋简体"/>
          <w:b w:val="0"/>
          <w:bCs w:val="0"/>
          <w:kern w:val="0"/>
          <w:sz w:val="44"/>
          <w:szCs w:val="44"/>
          <w:highlight w:val="none"/>
        </w:rPr>
        <w:t>“云岭杯”中华经典诵写讲大赛</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kern w:val="0"/>
          <w:sz w:val="44"/>
          <w:szCs w:val="44"/>
          <w:highlight w:val="none"/>
        </w:rPr>
      </w:pPr>
      <w:r>
        <w:rPr>
          <w:rFonts w:hint="eastAsia" w:ascii="方正小标宋简体" w:hAnsi="方正小标宋简体" w:eastAsia="方正小标宋简体" w:cs="方正小标宋简体"/>
          <w:b w:val="0"/>
          <w:bCs w:val="0"/>
          <w:kern w:val="0"/>
          <w:sz w:val="44"/>
          <w:szCs w:val="44"/>
          <w:highlight w:val="none"/>
        </w:rPr>
        <w:t>“诗意彩云南”诗词讲解大赛方案</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00" w:firstLineChars="200"/>
        <w:textAlignment w:val="auto"/>
        <w:rPr>
          <w:rFonts w:hint="default" w:ascii="Times New Roman" w:hAnsi="Times New Roman" w:cs="Times New Roman"/>
          <w:sz w:val="30"/>
          <w:szCs w:val="30"/>
          <w:highlight w:val="none"/>
        </w:rPr>
      </w:pP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000000" w:themeColor="text1"/>
          <w:kern w:val="0"/>
          <w:sz w:val="32"/>
          <w:szCs w:val="32"/>
          <w:highlight w:val="none"/>
        </w:rPr>
      </w:pPr>
      <w:r>
        <w:rPr>
          <w:rFonts w:hint="default" w:ascii="Times New Roman" w:hAnsi="Times New Roman" w:eastAsia="方正仿宋_GBK" w:cs="Times New Roman"/>
          <w:color w:val="auto"/>
          <w:kern w:val="0"/>
          <w:sz w:val="32"/>
          <w:szCs w:val="32"/>
          <w:highlight w:val="none"/>
        </w:rPr>
        <w:t>为传承弘扬中华优秀</w:t>
      </w:r>
      <w:r>
        <w:rPr>
          <w:rFonts w:hint="default" w:ascii="Times New Roman" w:hAnsi="Times New Roman" w:eastAsia="方正仿宋_GBK" w:cs="Times New Roman"/>
          <w:color w:val="auto"/>
          <w:kern w:val="0"/>
          <w:sz w:val="32"/>
          <w:szCs w:val="32"/>
          <w:highlight w:val="none"/>
          <w:lang w:val="en-US" w:eastAsia="zh-CN"/>
        </w:rPr>
        <w:t>语言</w:t>
      </w:r>
      <w:r>
        <w:rPr>
          <w:rFonts w:hint="default" w:ascii="Times New Roman" w:hAnsi="Times New Roman" w:eastAsia="方正仿宋_GBK" w:cs="Times New Roman"/>
          <w:color w:val="auto"/>
          <w:kern w:val="0"/>
          <w:sz w:val="32"/>
          <w:szCs w:val="32"/>
          <w:highlight w:val="none"/>
        </w:rPr>
        <w:t>文化，深入实施</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典耀中华</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主题读书行动，充分挖掘中华经典诗词中所蕴含的民族正气、爱国情怀、道德品质和艺术魅力，</w:t>
      </w:r>
      <w:r>
        <w:rPr>
          <w:rFonts w:hint="default" w:ascii="Times New Roman" w:hAnsi="Times New Roman" w:eastAsia="方正仿宋_GBK" w:cs="Times New Roman"/>
          <w:color w:val="000000" w:themeColor="text1"/>
          <w:kern w:val="0"/>
          <w:sz w:val="32"/>
          <w:szCs w:val="32"/>
          <w:highlight w:val="none"/>
        </w:rPr>
        <w:t>经过竞争性磋商，特委托云南财经大学资产</w:t>
      </w:r>
      <w:r>
        <w:rPr>
          <w:rFonts w:hint="default" w:ascii="Times New Roman" w:hAnsi="Times New Roman" w:eastAsia="方正仿宋_GBK" w:cs="Times New Roman"/>
          <w:color w:val="000000" w:themeColor="text1"/>
          <w:kern w:val="0"/>
          <w:sz w:val="32"/>
          <w:szCs w:val="32"/>
          <w:highlight w:val="none"/>
          <w:lang w:eastAsia="zh-CN"/>
        </w:rPr>
        <w:t>经营</w:t>
      </w:r>
      <w:r>
        <w:rPr>
          <w:rFonts w:hint="default" w:ascii="Times New Roman" w:hAnsi="Times New Roman" w:eastAsia="方正仿宋_GBK" w:cs="Times New Roman"/>
          <w:color w:val="000000" w:themeColor="text1"/>
          <w:kern w:val="0"/>
          <w:sz w:val="32"/>
          <w:szCs w:val="32"/>
          <w:highlight w:val="none"/>
        </w:rPr>
        <w:t>有限公司承办第</w:t>
      </w:r>
      <w:r>
        <w:rPr>
          <w:rFonts w:hint="default" w:ascii="Times New Roman" w:hAnsi="Times New Roman" w:eastAsia="方正仿宋_GBK" w:cs="Times New Roman"/>
          <w:color w:val="000000" w:themeColor="text1"/>
          <w:kern w:val="0"/>
          <w:sz w:val="32"/>
          <w:szCs w:val="32"/>
          <w:highlight w:val="none"/>
          <w:lang w:eastAsia="zh-CN"/>
        </w:rPr>
        <w:t>六</w:t>
      </w:r>
      <w:r>
        <w:rPr>
          <w:rFonts w:hint="default" w:ascii="Times New Roman" w:hAnsi="Times New Roman" w:eastAsia="方正仿宋_GBK" w:cs="Times New Roman"/>
          <w:color w:val="000000" w:themeColor="text1"/>
          <w:kern w:val="0"/>
          <w:sz w:val="32"/>
          <w:szCs w:val="32"/>
          <w:highlight w:val="none"/>
        </w:rPr>
        <w:t>届“云岭杯”中华经典诵写讲大赛·“诗意彩云南”诗词讲解大赛（以下简称讲解大赛），并制定方案如下。</w:t>
      </w:r>
    </w:p>
    <w:p>
      <w:pPr>
        <w:pStyle w:val="11"/>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highlight w:val="none"/>
        </w:rPr>
      </w:pPr>
      <w:r>
        <w:rPr>
          <w:rFonts w:hint="default" w:ascii="Times New Roman" w:hAnsi="Times New Roman" w:eastAsia="方正黑体_GBK" w:cs="Times New Roman"/>
          <w:bCs/>
          <w:sz w:val="32"/>
          <w:szCs w:val="32"/>
          <w:highlight w:val="none"/>
        </w:rPr>
        <w:t>一、参赛对象与组别</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参赛对象为在校大学生、留学生及全国大中小学校在职教师。</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分为小学教师组、中学教师组（含中职教师）、大学教师组（含高职教师）、大学生组（含高职学生、研究生）、留学生组，共5个组别。</w:t>
      </w:r>
    </w:p>
    <w:p>
      <w:pPr>
        <w:pStyle w:val="11"/>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highlight w:val="none"/>
        </w:rPr>
      </w:pPr>
      <w:r>
        <w:rPr>
          <w:rFonts w:hint="default" w:ascii="Times New Roman" w:hAnsi="Times New Roman" w:eastAsia="方正黑体_GBK" w:cs="Times New Roman"/>
          <w:bCs/>
          <w:sz w:val="32"/>
          <w:szCs w:val="32"/>
          <w:highlight w:val="none"/>
        </w:rPr>
        <w:t>二、参赛要求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（一）内容要求</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讲解须使用国家通用语言文字，内容应为列入教育部中小学（含中职）统编语文教材、普通高等教育国家级规划教材及高等职业教育国家规划教材的大学语文教材中的一首经典诗词作品。</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参赛教师应广泛阅读相关书籍，按照课堂教学相关要求，遵循诗词教育基本规律和学术规范，录制以诗词教学为主要内容的微课视频。</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参赛大学生及留学生应广泛阅读相关书籍，结合个人生活经验与感受，讲解诗词作品，并阐述诗词的意义与价值，使用多媒体及其他创新形式录制讲解视频。</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（二）形式要求</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参赛作品要求为</w:t>
      </w:r>
      <w:r>
        <w:rPr>
          <w:rFonts w:hint="default"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rPr>
        <w:t>4年新创作录制的视频，横屏拍摄，</w:t>
      </w:r>
      <w:r>
        <w:rPr>
          <w:rFonts w:hint="default" w:ascii="Times New Roman" w:hAnsi="Times New Roman" w:eastAsia="方正仿宋_GBK" w:cs="Times New Roman"/>
          <w:color w:val="auto"/>
          <w:kern w:val="0"/>
          <w:sz w:val="32"/>
          <w:szCs w:val="32"/>
          <w:highlight w:val="none"/>
        </w:rPr>
        <w:t>格式为MP4，</w:t>
      </w:r>
      <w:r>
        <w:rPr>
          <w:rFonts w:hint="eastAsia" w:ascii="Times New Roman" w:hAnsi="Times New Roman" w:eastAsia="方正仿宋_GBK" w:cs="Times New Roman"/>
          <w:color w:val="auto"/>
          <w:kern w:val="0"/>
          <w:sz w:val="32"/>
          <w:szCs w:val="32"/>
          <w:highlight w:val="none"/>
        </w:rPr>
        <w:t>长度为</w:t>
      </w:r>
      <w:r>
        <w:rPr>
          <w:rFonts w:hint="default" w:ascii="Times New Roman" w:hAnsi="Times New Roman" w:eastAsia="方正仿宋_GBK" w:cs="Times New Roman"/>
          <w:color w:val="auto"/>
          <w:kern w:val="0"/>
          <w:sz w:val="32"/>
          <w:szCs w:val="32"/>
          <w:highlight w:val="none"/>
        </w:rPr>
        <w:t>5</w:t>
      </w:r>
      <w:r>
        <w:rPr>
          <w:rFonts w:hint="eastAsia"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rPr>
        <w:t>8</w:t>
      </w:r>
      <w:r>
        <w:rPr>
          <w:rFonts w:hint="eastAsia" w:ascii="Times New Roman" w:hAnsi="Times New Roman" w:eastAsia="方正仿宋_GBK" w:cs="Times New Roman"/>
          <w:color w:val="auto"/>
          <w:kern w:val="0"/>
          <w:sz w:val="32"/>
          <w:szCs w:val="32"/>
          <w:highlight w:val="none"/>
        </w:rPr>
        <w:t>分钟，</w:t>
      </w:r>
      <w:r>
        <w:rPr>
          <w:rFonts w:hint="default" w:ascii="Times New Roman" w:hAnsi="Times New Roman" w:eastAsia="方正仿宋_GBK" w:cs="Times New Roman"/>
          <w:color w:val="auto"/>
          <w:kern w:val="0"/>
          <w:sz w:val="32"/>
          <w:szCs w:val="32"/>
          <w:highlight w:val="none"/>
        </w:rPr>
        <w:t>清晰度不低于720P，大小不超过700MB</w:t>
      </w:r>
      <w:r>
        <w:rPr>
          <w:rFonts w:hint="eastAsia"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rPr>
        <w:t>图像、声音清晰，不抖动、无噪音</w:t>
      </w:r>
      <w:r>
        <w:rPr>
          <w:rFonts w:hint="eastAsia" w:ascii="Times New Roman" w:hAnsi="Times New Roman" w:eastAsia="方正仿宋_GBK" w:cs="Times New Roman"/>
          <w:color w:val="auto"/>
          <w:kern w:val="0"/>
          <w:sz w:val="32"/>
          <w:szCs w:val="32"/>
          <w:highlight w:val="none"/>
        </w:rPr>
        <w:t>，参赛者须出镜</w:t>
      </w:r>
      <w:r>
        <w:rPr>
          <w:rFonts w:hint="default" w:ascii="Times New Roman" w:hAnsi="Times New Roman" w:eastAsia="方正仿宋_GBK" w:cs="Times New Roman"/>
          <w:color w:val="auto"/>
          <w:kern w:val="0"/>
          <w:sz w:val="32"/>
          <w:szCs w:val="32"/>
          <w:highlight w:val="none"/>
        </w:rPr>
        <w:t>。</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视频开头以文字方式展示作品名称、组别等信息，信息须正确、规范，与赛事平台填报信息一致。不可出现参赛者姓名、指导教师姓名、学校或单位等信息。视频文字建议使用方正字库字体或其他有版权的字体。</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（三）提交要求</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每人限报1件作品，限报1名指导教师。同一作品的参赛者不得同时署名该作品的指导教师。作品进入评审阶段后，相关信息不得更改。</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eastAsia="zh-CN"/>
        </w:rPr>
      </w:pPr>
      <w:r>
        <w:rPr>
          <w:rFonts w:hint="default" w:ascii="Times New Roman" w:hAnsi="Times New Roman" w:eastAsia="方正黑体_GBK" w:cs="Times New Roman"/>
          <w:color w:val="000000" w:themeColor="text1"/>
          <w:kern w:val="0"/>
          <w:sz w:val="32"/>
          <w:szCs w:val="32"/>
          <w:highlight w:val="none"/>
          <w:lang w:val="en-US" w:eastAsia="zh-CN"/>
        </w:rPr>
        <w:t>作品选拔与名额分配</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lang w:val="en-US" w:eastAsia="zh-CN"/>
        </w:rPr>
      </w:pPr>
      <w:r>
        <w:rPr>
          <w:rFonts w:hint="default" w:ascii="Times New Roman" w:hAnsi="Times New Roman" w:eastAsia="方正仿宋_GBK" w:cs="Times New Roman"/>
          <w:color w:val="000000" w:themeColor="text1"/>
          <w:kern w:val="0"/>
          <w:sz w:val="32"/>
          <w:szCs w:val="32"/>
          <w:highlight w:val="none"/>
          <w:lang w:val="en-US" w:eastAsia="zh-CN"/>
        </w:rPr>
        <w:t>（一）各州市教体局负责选拔推送本地小学教师组、</w:t>
      </w:r>
      <w:r>
        <w:rPr>
          <w:rFonts w:hint="default" w:ascii="Times New Roman" w:hAnsi="Times New Roman" w:eastAsia="方正仿宋_GBK" w:cs="Times New Roman"/>
          <w:color w:val="000000" w:themeColor="text1"/>
          <w:kern w:val="0"/>
          <w:sz w:val="32"/>
          <w:szCs w:val="32"/>
          <w:highlight w:val="none"/>
        </w:rPr>
        <w:t>中学教师组（含中职教师）</w:t>
      </w:r>
      <w:r>
        <w:rPr>
          <w:rFonts w:hint="default" w:ascii="Times New Roman" w:hAnsi="Times New Roman" w:eastAsia="方正仿宋_GBK" w:cs="Times New Roman"/>
          <w:color w:val="000000" w:themeColor="text1"/>
          <w:kern w:val="0"/>
          <w:sz w:val="32"/>
          <w:szCs w:val="32"/>
          <w:highlight w:val="none"/>
          <w:lang w:val="en-US" w:eastAsia="zh-CN"/>
        </w:rPr>
        <w:t>作品参赛。</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lang w:val="en-US" w:eastAsia="zh-CN"/>
        </w:rPr>
      </w:pPr>
      <w:r>
        <w:rPr>
          <w:rFonts w:hint="default" w:ascii="Times New Roman" w:hAnsi="Times New Roman" w:eastAsia="方正仿宋_GBK" w:cs="Times New Roman"/>
          <w:color w:val="000000" w:themeColor="text1"/>
          <w:kern w:val="0"/>
          <w:sz w:val="32"/>
          <w:szCs w:val="32"/>
          <w:highlight w:val="none"/>
          <w:lang w:val="en-US" w:eastAsia="zh-CN"/>
        </w:rPr>
        <w:t>（二）各高校负责选拔推送本校</w:t>
      </w:r>
      <w:r>
        <w:rPr>
          <w:rFonts w:hint="default" w:ascii="Times New Roman" w:hAnsi="Times New Roman" w:eastAsia="方正仿宋_GBK" w:cs="Times New Roman"/>
          <w:color w:val="000000" w:themeColor="text1"/>
          <w:kern w:val="0"/>
          <w:sz w:val="32"/>
          <w:szCs w:val="32"/>
          <w:highlight w:val="none"/>
        </w:rPr>
        <w:t>大学教师组（含高职教师）、大学生组（含高职学生、研究生）、留学生组</w:t>
      </w:r>
      <w:r>
        <w:rPr>
          <w:rFonts w:hint="default" w:ascii="Times New Roman" w:hAnsi="Times New Roman" w:eastAsia="方正仿宋_GBK" w:cs="Times New Roman"/>
          <w:color w:val="000000" w:themeColor="text1"/>
          <w:kern w:val="0"/>
          <w:sz w:val="32"/>
          <w:szCs w:val="32"/>
          <w:highlight w:val="none"/>
          <w:lang w:val="en-US" w:eastAsia="zh-CN"/>
        </w:rPr>
        <w:t>作品参赛。</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lang w:val="en-US" w:eastAsia="zh-CN"/>
        </w:rPr>
      </w:pPr>
      <w:r>
        <w:rPr>
          <w:rFonts w:hint="default" w:ascii="Times New Roman" w:hAnsi="Times New Roman" w:eastAsia="方正仿宋_GBK" w:cs="Times New Roman"/>
          <w:color w:val="000000" w:themeColor="text1"/>
          <w:kern w:val="0"/>
          <w:sz w:val="32"/>
          <w:szCs w:val="32"/>
          <w:highlight w:val="none"/>
          <w:lang w:val="en-US" w:eastAsia="zh-CN"/>
        </w:rPr>
        <w:t>（三）省属中等职业学校负责选拔</w:t>
      </w:r>
      <w:bookmarkStart w:id="0" w:name="_GoBack"/>
      <w:bookmarkEnd w:id="0"/>
      <w:r>
        <w:rPr>
          <w:rFonts w:hint="default" w:ascii="Times New Roman" w:hAnsi="Times New Roman" w:eastAsia="方正仿宋_GBK" w:cs="Times New Roman"/>
          <w:color w:val="000000" w:themeColor="text1"/>
          <w:kern w:val="0"/>
          <w:sz w:val="32"/>
          <w:szCs w:val="32"/>
          <w:highlight w:val="none"/>
          <w:lang w:val="en-US" w:eastAsia="zh-CN"/>
        </w:rPr>
        <w:t>推送本校中学教师组（中职教师）作品参赛。</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rPr>
      </w:pPr>
      <w:r>
        <w:rPr>
          <w:rFonts w:hint="default" w:ascii="Times New Roman" w:hAnsi="Times New Roman" w:eastAsia="方正仿宋_GBK" w:cs="Times New Roman"/>
          <w:color w:val="000000" w:themeColor="text1"/>
          <w:kern w:val="0"/>
          <w:sz w:val="32"/>
          <w:szCs w:val="32"/>
          <w:highlight w:val="none"/>
          <w:lang w:val="en-US" w:eastAsia="zh-CN"/>
        </w:rPr>
        <w:t>选送名额见附件7。</w:t>
      </w:r>
    </w:p>
    <w:p>
      <w:pPr>
        <w:pStyle w:val="11"/>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highlight w:val="none"/>
        </w:rPr>
      </w:pPr>
      <w:r>
        <w:rPr>
          <w:rFonts w:hint="default" w:ascii="Times New Roman" w:hAnsi="Times New Roman" w:eastAsia="方正黑体_GBK" w:cs="Times New Roman"/>
          <w:bCs/>
          <w:sz w:val="32"/>
          <w:szCs w:val="32"/>
          <w:highlight w:val="none"/>
          <w:lang w:eastAsia="zh-CN"/>
        </w:rPr>
        <w:t>四</w:t>
      </w:r>
      <w:r>
        <w:rPr>
          <w:rFonts w:hint="default" w:ascii="Times New Roman" w:hAnsi="Times New Roman" w:eastAsia="方正黑体_GBK" w:cs="Times New Roman"/>
          <w:bCs/>
          <w:sz w:val="32"/>
          <w:szCs w:val="32"/>
          <w:highlight w:val="none"/>
        </w:rPr>
        <w:t>、赛程安排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highlight w:val="none"/>
          <w:lang w:val="en-US" w:eastAsia="zh-CN"/>
        </w:rPr>
      </w:pPr>
      <w:r>
        <w:rPr>
          <w:rFonts w:hint="default" w:ascii="Times New Roman" w:hAnsi="Times New Roman" w:eastAsia="方正楷体_GBK" w:cs="Times New Roman"/>
          <w:b w:val="0"/>
          <w:bCs w:val="0"/>
          <w:color w:val="000000" w:themeColor="text1"/>
          <w:kern w:val="0"/>
          <w:sz w:val="32"/>
          <w:szCs w:val="32"/>
          <w:highlight w:val="none"/>
          <w:lang w:val="en-US" w:eastAsia="zh-CN"/>
        </w:rPr>
        <w:t>（一）</w:t>
      </w:r>
      <w:r>
        <w:rPr>
          <w:rFonts w:hint="eastAsia" w:eastAsia="方正楷体_GBK" w:cs="Times New Roman"/>
          <w:b w:val="0"/>
          <w:bCs w:val="0"/>
          <w:color w:val="000000" w:themeColor="text1"/>
          <w:kern w:val="0"/>
          <w:sz w:val="32"/>
          <w:szCs w:val="32"/>
          <w:highlight w:val="none"/>
          <w:lang w:val="en-US" w:eastAsia="zh-CN"/>
        </w:rPr>
        <w:t>参</w:t>
      </w:r>
      <w:r>
        <w:rPr>
          <w:rFonts w:hint="default" w:ascii="Times New Roman" w:hAnsi="Times New Roman" w:eastAsia="方正楷体_GBK" w:cs="Times New Roman"/>
          <w:b w:val="0"/>
          <w:bCs w:val="0"/>
          <w:color w:val="000000" w:themeColor="text1"/>
          <w:kern w:val="0"/>
          <w:sz w:val="32"/>
          <w:szCs w:val="32"/>
          <w:highlight w:val="none"/>
          <w:lang w:val="en-US" w:eastAsia="zh-CN"/>
        </w:rPr>
        <w:t>赛作品选拔</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lang w:val="en-US" w:eastAsia="zh-CN"/>
        </w:rPr>
      </w:pPr>
      <w:r>
        <w:rPr>
          <w:rFonts w:hint="default" w:ascii="Times New Roman" w:hAnsi="Times New Roman" w:eastAsia="方正仿宋_GBK" w:cs="Times New Roman"/>
          <w:color w:val="000000" w:themeColor="text1"/>
          <w:kern w:val="0"/>
          <w:sz w:val="32"/>
          <w:szCs w:val="32"/>
          <w:highlight w:val="none"/>
          <w:lang w:val="en-US" w:eastAsia="zh-CN"/>
        </w:rPr>
        <w:t>各地、各校自行组织州市级、县校级评选活动，于</w:t>
      </w:r>
      <w:r>
        <w:rPr>
          <w:rFonts w:hint="eastAsia" w:ascii="Times New Roman" w:hAnsi="Times New Roman" w:eastAsia="方正仿宋_GBK" w:cs="Times New Roman"/>
          <w:kern w:val="0"/>
          <w:sz w:val="32"/>
          <w:szCs w:val="32"/>
          <w:highlight w:val="none"/>
          <w:lang w:val="en-US" w:eastAsia="zh-CN"/>
        </w:rPr>
        <w:t>2024年</w:t>
      </w:r>
      <w:r>
        <w:rPr>
          <w:rFonts w:hint="default" w:ascii="Times New Roman" w:hAnsi="Times New Roman" w:eastAsia="方正仿宋_GBK" w:cs="Times New Roman"/>
          <w:kern w:val="0"/>
          <w:sz w:val="32"/>
          <w:szCs w:val="32"/>
          <w:highlight w:val="none"/>
          <w:lang w:val="en-US" w:eastAsia="zh-CN"/>
        </w:rPr>
        <w:t>6月</w:t>
      </w:r>
      <w:r>
        <w:rPr>
          <w:rFonts w:hint="eastAsia" w:ascii="Times New Roman" w:hAnsi="Times New Roman" w:eastAsia="方正仿宋_GBK" w:cs="Times New Roman"/>
          <w:kern w:val="0"/>
          <w:sz w:val="32"/>
          <w:szCs w:val="32"/>
          <w:highlight w:val="none"/>
          <w:lang w:val="en-US" w:eastAsia="zh-CN"/>
        </w:rPr>
        <w:t>11</w:t>
      </w:r>
      <w:r>
        <w:rPr>
          <w:rFonts w:hint="default" w:ascii="Times New Roman" w:hAnsi="Times New Roman" w:eastAsia="方正仿宋_GBK" w:cs="Times New Roman"/>
          <w:kern w:val="0"/>
          <w:sz w:val="32"/>
          <w:szCs w:val="32"/>
          <w:highlight w:val="none"/>
          <w:lang w:val="en-US" w:eastAsia="zh-CN"/>
        </w:rPr>
        <w:t>日（星期</w:t>
      </w:r>
      <w:r>
        <w:rPr>
          <w:rFonts w:hint="eastAsia" w:ascii="Times New Roman" w:hAnsi="Times New Roman" w:eastAsia="方正仿宋_GBK" w:cs="Times New Roman"/>
          <w:kern w:val="0"/>
          <w:sz w:val="32"/>
          <w:szCs w:val="32"/>
          <w:highlight w:val="none"/>
          <w:lang w:val="en-US" w:eastAsia="zh-CN"/>
        </w:rPr>
        <w:t>二</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color w:val="000000" w:themeColor="text1"/>
          <w:kern w:val="0"/>
          <w:sz w:val="32"/>
          <w:szCs w:val="32"/>
          <w:highlight w:val="none"/>
          <w:lang w:val="en-US" w:eastAsia="zh-CN"/>
        </w:rPr>
        <w:t>前将作品汇总表（附件10）可编辑的电子版和加盖公章的扫描件发送至讲解大赛联系人邮箱：</w:t>
      </w:r>
      <w:r>
        <w:rPr>
          <w:rFonts w:hint="default" w:ascii="Times New Roman" w:hAnsi="Times New Roman" w:eastAsia="方正仿宋_GBK" w:cs="Times New Roman"/>
          <w:color w:val="000000" w:themeColor="text1"/>
          <w:kern w:val="0"/>
          <w:sz w:val="32"/>
          <w:szCs w:val="32"/>
          <w:highlight w:val="none"/>
          <w:lang w:val="en-US" w:eastAsia="zh-CN"/>
        </w:rPr>
        <w:fldChar w:fldCharType="begin"/>
      </w:r>
      <w:r>
        <w:rPr>
          <w:rFonts w:hint="default" w:ascii="Times New Roman" w:hAnsi="Times New Roman" w:eastAsia="方正仿宋_GBK" w:cs="Times New Roman"/>
          <w:color w:val="000000" w:themeColor="text1"/>
          <w:kern w:val="0"/>
          <w:sz w:val="32"/>
          <w:szCs w:val="32"/>
          <w:highlight w:val="none"/>
          <w:lang w:val="en-US" w:eastAsia="zh-CN"/>
        </w:rPr>
        <w:instrText xml:space="preserve"> HYPERLINK "mailto:320298913@qq.com，文件命名为《市名/高校名+书写大赛作品汇总表》。" </w:instrText>
      </w:r>
      <w:r>
        <w:rPr>
          <w:rFonts w:hint="default" w:ascii="Times New Roman" w:hAnsi="Times New Roman" w:eastAsia="方正仿宋_GBK" w:cs="Times New Roman"/>
          <w:color w:val="000000" w:themeColor="text1"/>
          <w:kern w:val="0"/>
          <w:sz w:val="32"/>
          <w:szCs w:val="32"/>
          <w:highlight w:val="none"/>
          <w:lang w:val="en-US" w:eastAsia="zh-CN"/>
        </w:rPr>
        <w:fldChar w:fldCharType="separate"/>
      </w:r>
      <w:r>
        <w:rPr>
          <w:rFonts w:hint="default" w:ascii="Times New Roman" w:hAnsi="Times New Roman" w:eastAsia="方正仿宋_GBK" w:cs="Times New Roman"/>
          <w:color w:val="000000" w:themeColor="text1"/>
          <w:kern w:val="0"/>
          <w:sz w:val="32"/>
          <w:szCs w:val="32"/>
          <w:highlight w:val="none"/>
          <w:lang w:val="en-US" w:eastAsia="zh-CN"/>
        </w:rPr>
        <w:t>1303515240@qq.com</w:t>
      </w:r>
      <w:r>
        <w:rPr>
          <w:rFonts w:hint="default" w:ascii="Times New Roman" w:hAnsi="Times New Roman" w:eastAsia="方正仿宋_GBK" w:cs="Times New Roman"/>
          <w:color w:val="000000" w:themeColor="text1"/>
          <w:kern w:val="0"/>
          <w:sz w:val="32"/>
          <w:szCs w:val="32"/>
          <w:highlight w:val="none"/>
          <w:lang w:val="en-US" w:eastAsia="zh-CN"/>
        </w:rPr>
        <w:t>，文件命名为《州市名/高校名+讲解大赛作品汇总表》。</w:t>
      </w:r>
      <w:r>
        <w:rPr>
          <w:rFonts w:hint="default" w:ascii="Times New Roman" w:hAnsi="Times New Roman" w:eastAsia="方正仿宋_GBK" w:cs="Times New Roman"/>
          <w:color w:val="000000" w:themeColor="text1"/>
          <w:kern w:val="0"/>
          <w:sz w:val="32"/>
          <w:szCs w:val="32"/>
          <w:highlight w:val="none"/>
          <w:lang w:val="en-US" w:eastAsia="zh-CN"/>
        </w:rPr>
        <w:fldChar w:fldCharType="end"/>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lang w:val="en-US" w:eastAsia="zh-CN"/>
        </w:rPr>
      </w:pPr>
      <w:r>
        <w:rPr>
          <w:rFonts w:hint="default" w:ascii="Times New Roman" w:hAnsi="Times New Roman" w:eastAsia="方正仿宋_GBK" w:cs="Times New Roman"/>
          <w:color w:val="000000" w:themeColor="text1"/>
          <w:kern w:val="0"/>
          <w:sz w:val="32"/>
          <w:szCs w:val="32"/>
          <w:highlight w:val="none"/>
          <w:lang w:val="en-US" w:eastAsia="zh-CN"/>
        </w:rPr>
        <w:t>各单位组织参赛情况，将作为云南省优秀组织奖评选的重要依据。</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highlight w:val="none"/>
          <w:lang w:val="en-US" w:eastAsia="zh-CN"/>
        </w:rPr>
      </w:pPr>
      <w:r>
        <w:rPr>
          <w:rFonts w:hint="default" w:ascii="Times New Roman" w:hAnsi="Times New Roman" w:eastAsia="方正楷体_GBK" w:cs="Times New Roman"/>
          <w:b w:val="0"/>
          <w:bCs w:val="0"/>
          <w:color w:val="000000" w:themeColor="text1"/>
          <w:kern w:val="0"/>
          <w:sz w:val="32"/>
          <w:szCs w:val="32"/>
          <w:highlight w:val="none"/>
          <w:lang w:val="en-US" w:eastAsia="zh-CN"/>
        </w:rPr>
        <w:t>参赛作品上传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lang w:val="en-US" w:eastAsia="zh-CN"/>
        </w:rPr>
      </w:pPr>
      <w:r>
        <w:rPr>
          <w:rFonts w:hint="default" w:ascii="Times New Roman" w:hAnsi="Times New Roman" w:eastAsia="方正仿宋_GBK" w:cs="Times New Roman"/>
          <w:color w:val="000000" w:themeColor="text1"/>
          <w:kern w:val="0"/>
          <w:sz w:val="32"/>
          <w:szCs w:val="32"/>
          <w:highlight w:val="none"/>
          <w:lang w:val="en-US" w:eastAsia="zh-CN"/>
        </w:rPr>
        <w:t>参赛选手于</w:t>
      </w:r>
      <w:r>
        <w:rPr>
          <w:rFonts w:hint="eastAsia" w:ascii="Times New Roman" w:hAnsi="Times New Roman" w:eastAsia="方正仿宋_GBK" w:cs="Times New Roman"/>
          <w:kern w:val="0"/>
          <w:sz w:val="32"/>
          <w:szCs w:val="32"/>
          <w:highlight w:val="none"/>
          <w:lang w:val="en-US" w:eastAsia="zh-CN"/>
        </w:rPr>
        <w:t>2024年6</w:t>
      </w:r>
      <w:r>
        <w:rPr>
          <w:rFonts w:hint="default" w:ascii="Times New Roman" w:hAnsi="Times New Roman" w:eastAsia="方正仿宋_GBK" w:cs="Times New Roman"/>
          <w:kern w:val="0"/>
          <w:sz w:val="32"/>
          <w:szCs w:val="32"/>
          <w:highlight w:val="none"/>
          <w:lang w:val="en-US" w:eastAsia="zh-CN"/>
        </w:rPr>
        <w:t>月</w:t>
      </w:r>
      <w:r>
        <w:rPr>
          <w:rFonts w:hint="eastAsia" w:ascii="Times New Roman" w:hAnsi="Times New Roman" w:eastAsia="方正仿宋_GBK" w:cs="Times New Roman"/>
          <w:kern w:val="0"/>
          <w:sz w:val="32"/>
          <w:szCs w:val="32"/>
          <w:highlight w:val="none"/>
          <w:lang w:val="en-US" w:eastAsia="zh-CN"/>
        </w:rPr>
        <w:t>15</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lang w:val="en-US" w:eastAsia="zh-CN"/>
        </w:rPr>
        <w:t>2日</w:t>
      </w:r>
      <w:r>
        <w:rPr>
          <w:rFonts w:hint="default" w:ascii="Times New Roman" w:hAnsi="Times New Roman" w:eastAsia="方正仿宋_GBK" w:cs="Times New Roman"/>
          <w:color w:val="000000" w:themeColor="text1"/>
          <w:kern w:val="0"/>
          <w:sz w:val="32"/>
          <w:szCs w:val="32"/>
          <w:highlight w:val="none"/>
          <w:lang w:val="en-US" w:eastAsia="zh-CN"/>
        </w:rPr>
        <w:t>登录省赛官网（https://www.kunming.cn/zhuanti/qtzt/2023/ylb/）</w:t>
      </w:r>
      <w:r>
        <w:rPr>
          <w:rFonts w:hint="default" w:ascii="Times New Roman" w:hAnsi="Times New Roman" w:eastAsia="方正仿宋_GBK" w:cs="Times New Roman"/>
          <w:color w:val="000000" w:themeColor="text1"/>
          <w:kern w:val="0"/>
          <w:sz w:val="32"/>
          <w:szCs w:val="32"/>
          <w:highlight w:val="none"/>
          <w:lang w:val="en-US" w:eastAsia="zh-CN"/>
        </w:rPr>
        <w:fldChar w:fldCharType="begin"/>
      </w:r>
      <w:r>
        <w:rPr>
          <w:rFonts w:hint="default" w:ascii="Times New Roman" w:hAnsi="Times New Roman" w:eastAsia="方正仿宋_GBK" w:cs="Times New Roman"/>
          <w:color w:val="000000" w:themeColor="text1"/>
          <w:kern w:val="0"/>
          <w:sz w:val="32"/>
          <w:szCs w:val="32"/>
          <w:highlight w:val="none"/>
          <w:lang w:val="en-US" w:eastAsia="zh-CN"/>
        </w:rPr>
        <w:instrText xml:space="preserve"> HYPERLINK "http://www.jingdiansxj.cn）报名参赛并上传作品。省语委成员单位推荐" </w:instrText>
      </w:r>
      <w:r>
        <w:rPr>
          <w:rFonts w:hint="default" w:ascii="Times New Roman" w:hAnsi="Times New Roman" w:eastAsia="方正仿宋_GBK" w:cs="Times New Roman"/>
          <w:color w:val="000000" w:themeColor="text1"/>
          <w:kern w:val="0"/>
          <w:sz w:val="32"/>
          <w:szCs w:val="32"/>
          <w:highlight w:val="none"/>
          <w:lang w:val="en-US" w:eastAsia="zh-CN"/>
        </w:rPr>
        <w:fldChar w:fldCharType="separate"/>
      </w:r>
      <w:r>
        <w:rPr>
          <w:rFonts w:hint="default" w:ascii="Times New Roman" w:hAnsi="Times New Roman" w:eastAsia="方正仿宋_GBK" w:cs="Times New Roman"/>
          <w:color w:val="000000" w:themeColor="text1"/>
          <w:kern w:val="0"/>
          <w:sz w:val="32"/>
          <w:szCs w:val="32"/>
          <w:highlight w:val="none"/>
          <w:lang w:val="en-US" w:eastAsia="zh-CN"/>
        </w:rPr>
        <w:t>填写参赛信息并上传作品。</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highlight w:val="none"/>
          <w:lang w:val="en-US" w:eastAsia="zh-CN"/>
        </w:rPr>
      </w:pPr>
      <w:r>
        <w:rPr>
          <w:rFonts w:hint="default" w:ascii="Times New Roman" w:hAnsi="Times New Roman" w:eastAsia="方正仿宋_GBK" w:cs="Times New Roman"/>
          <w:color w:val="000000" w:themeColor="text1"/>
          <w:kern w:val="0"/>
          <w:sz w:val="32"/>
          <w:szCs w:val="32"/>
          <w:highlight w:val="none"/>
          <w:lang w:val="en-US" w:eastAsia="zh-CN"/>
        </w:rPr>
        <w:fldChar w:fldCharType="end"/>
      </w:r>
      <w:r>
        <w:rPr>
          <w:rFonts w:hint="default" w:ascii="Times New Roman" w:hAnsi="Times New Roman" w:eastAsia="方正楷体_GBK" w:cs="Times New Roman"/>
          <w:b w:val="0"/>
          <w:bCs w:val="0"/>
          <w:color w:val="000000" w:themeColor="text1"/>
          <w:kern w:val="0"/>
          <w:sz w:val="32"/>
          <w:szCs w:val="32"/>
          <w:highlight w:val="none"/>
          <w:lang w:val="en-US" w:eastAsia="zh-CN"/>
        </w:rPr>
        <w:t>（三）作品初审</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lang w:val="en-US" w:eastAsia="zh-CN"/>
        </w:rPr>
      </w:pPr>
      <w:r>
        <w:rPr>
          <w:rFonts w:hint="default" w:ascii="Times New Roman" w:hAnsi="Times New Roman" w:eastAsia="方正仿宋_GBK" w:cs="Times New Roman"/>
          <w:color w:val="000000" w:themeColor="text1"/>
          <w:kern w:val="0"/>
          <w:sz w:val="32"/>
          <w:szCs w:val="32"/>
          <w:highlight w:val="none"/>
          <w:lang w:val="en-US" w:eastAsia="zh-CN"/>
        </w:rPr>
        <w:t>大赛组委会工作人员对参赛作品进行初审。因信息有误、视频不规范等原因导致初审不通过的选手，于</w:t>
      </w:r>
      <w:r>
        <w:rPr>
          <w:rFonts w:hint="eastAsia" w:ascii="Times New Roman" w:hAnsi="Times New Roman" w:eastAsia="方正仿宋_GBK" w:cs="Times New Roman"/>
          <w:kern w:val="0"/>
          <w:sz w:val="32"/>
          <w:szCs w:val="32"/>
          <w:highlight w:val="none"/>
          <w:lang w:val="en-US" w:eastAsia="zh-CN"/>
        </w:rPr>
        <w:t>6</w:t>
      </w:r>
      <w:r>
        <w:rPr>
          <w:rFonts w:hint="default" w:ascii="Times New Roman" w:hAnsi="Times New Roman" w:eastAsia="方正仿宋_GBK" w:cs="Times New Roman"/>
          <w:kern w:val="0"/>
          <w:sz w:val="32"/>
          <w:szCs w:val="32"/>
          <w:highlight w:val="none"/>
          <w:lang w:val="en-US" w:eastAsia="zh-CN"/>
        </w:rPr>
        <w:t>月</w:t>
      </w:r>
      <w:r>
        <w:rPr>
          <w:rFonts w:hint="eastAsia" w:ascii="Times New Roman" w:hAnsi="Times New Roman" w:eastAsia="方正仿宋_GBK" w:cs="Times New Roman"/>
          <w:kern w:val="0"/>
          <w:sz w:val="32"/>
          <w:szCs w:val="32"/>
          <w:highlight w:val="none"/>
          <w:lang w:val="en-US" w:eastAsia="zh-CN"/>
        </w:rPr>
        <w:t>18</w:t>
      </w:r>
      <w:r>
        <w:rPr>
          <w:rFonts w:hint="default" w:ascii="Times New Roman" w:hAnsi="Times New Roman" w:eastAsia="方正仿宋_GBK" w:cs="Times New Roman"/>
          <w:kern w:val="0"/>
          <w:sz w:val="32"/>
          <w:szCs w:val="32"/>
          <w:highlight w:val="none"/>
          <w:lang w:val="en-US" w:eastAsia="zh-CN"/>
        </w:rPr>
        <w:t>日—</w:t>
      </w:r>
      <w:r>
        <w:rPr>
          <w:rFonts w:hint="eastAsia" w:ascii="Times New Roman" w:hAnsi="Times New Roman" w:eastAsia="方正仿宋_GBK" w:cs="Times New Roman"/>
          <w:kern w:val="0"/>
          <w:sz w:val="32"/>
          <w:szCs w:val="32"/>
          <w:highlight w:val="none"/>
          <w:lang w:val="en-US" w:eastAsia="zh-CN"/>
        </w:rPr>
        <w:t>25</w:t>
      </w:r>
      <w:r>
        <w:rPr>
          <w:rFonts w:hint="default" w:ascii="Times New Roman" w:hAnsi="Times New Roman" w:eastAsia="方正仿宋_GBK" w:cs="Times New Roman"/>
          <w:kern w:val="0"/>
          <w:sz w:val="32"/>
          <w:szCs w:val="32"/>
          <w:highlight w:val="none"/>
          <w:lang w:val="en-US" w:eastAsia="zh-CN"/>
        </w:rPr>
        <w:t>日</w:t>
      </w:r>
      <w:r>
        <w:rPr>
          <w:rFonts w:hint="default" w:ascii="Times New Roman" w:hAnsi="Times New Roman" w:eastAsia="方正仿宋_GBK" w:cs="Times New Roman"/>
          <w:color w:val="000000" w:themeColor="text1"/>
          <w:kern w:val="0"/>
          <w:sz w:val="32"/>
          <w:szCs w:val="32"/>
          <w:highlight w:val="none"/>
          <w:lang w:val="en-US" w:eastAsia="zh-CN"/>
        </w:rPr>
        <w:t>登录省赛官网进行修改。请选手及时关注作品审核通过情况。未通过审核又未在规定时间内按要求修改信息及视频的选手视为放弃参赛。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highlight w:val="none"/>
          <w:lang w:val="en-US" w:eastAsia="zh-CN"/>
        </w:rPr>
      </w:pPr>
      <w:r>
        <w:rPr>
          <w:rFonts w:hint="default" w:ascii="Times New Roman" w:hAnsi="Times New Roman" w:eastAsia="方正楷体_GBK" w:cs="Times New Roman"/>
          <w:b w:val="0"/>
          <w:bCs w:val="0"/>
          <w:color w:val="000000" w:themeColor="text1"/>
          <w:kern w:val="0"/>
          <w:sz w:val="32"/>
          <w:szCs w:val="32"/>
          <w:highlight w:val="none"/>
          <w:lang w:val="en-US" w:eastAsia="zh-CN"/>
        </w:rPr>
        <w:t>（四）专家评审及公示</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7月</w:t>
      </w:r>
      <w:r>
        <w:rPr>
          <w:rFonts w:hint="eastAsia"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lang w:val="en-US" w:eastAsia="zh-CN"/>
        </w:rPr>
        <w:t>日-</w:t>
      </w:r>
      <w:r>
        <w:rPr>
          <w:rFonts w:hint="eastAsia"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lang w:val="en-US" w:eastAsia="zh-CN"/>
        </w:rPr>
        <w:t>日</w:t>
      </w:r>
      <w:r>
        <w:rPr>
          <w:rFonts w:hint="default" w:ascii="Times New Roman" w:hAnsi="Times New Roman" w:eastAsia="方正仿宋_GBK" w:cs="Times New Roman"/>
          <w:color w:val="000000" w:themeColor="text1"/>
          <w:kern w:val="0"/>
          <w:sz w:val="32"/>
          <w:szCs w:val="32"/>
          <w:highlight w:val="none"/>
          <w:lang w:val="en-US" w:eastAsia="zh-CN"/>
        </w:rPr>
        <w:t>，大赛组委会组织专家对</w:t>
      </w:r>
      <w:r>
        <w:rPr>
          <w:rFonts w:hint="eastAsia" w:eastAsia="方正仿宋_GBK" w:cs="Times New Roman"/>
          <w:color w:val="000000" w:themeColor="text1"/>
          <w:kern w:val="0"/>
          <w:sz w:val="32"/>
          <w:szCs w:val="32"/>
          <w:highlight w:val="none"/>
          <w:lang w:val="en-US" w:eastAsia="zh-CN"/>
        </w:rPr>
        <w:t>省</w:t>
      </w:r>
      <w:r>
        <w:rPr>
          <w:rFonts w:hint="default" w:ascii="Times New Roman" w:hAnsi="Times New Roman" w:eastAsia="方正仿宋_GBK" w:cs="Times New Roman"/>
          <w:color w:val="000000" w:themeColor="text1"/>
          <w:kern w:val="0"/>
          <w:sz w:val="32"/>
          <w:szCs w:val="32"/>
          <w:highlight w:val="none"/>
          <w:lang w:val="en-US" w:eastAsia="zh-CN"/>
        </w:rPr>
        <w:t>复赛作品进行评审，评选出省级一、二、三等奖及优秀奖，具体名额视作品质量确定。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楷体" w:cs="Times New Roman"/>
          <w:color w:val="000000"/>
          <w:sz w:val="32"/>
          <w:szCs w:val="32"/>
          <w:highlight w:val="none"/>
          <w:lang w:eastAsia="zh-CN"/>
        </w:rPr>
        <w:t>（五）</w:t>
      </w:r>
      <w:r>
        <w:rPr>
          <w:rFonts w:hint="default" w:ascii="Times New Roman" w:hAnsi="Times New Roman" w:eastAsia="方正楷体_GBK" w:cs="Times New Roman"/>
          <w:color w:val="auto"/>
          <w:kern w:val="0"/>
          <w:sz w:val="32"/>
          <w:szCs w:val="32"/>
          <w:highlight w:val="none"/>
          <w:lang w:val="en-US" w:eastAsia="zh-CN"/>
        </w:rPr>
        <w:t>获奖结果公示及公布</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00000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bidi="ar-SA"/>
        </w:rPr>
        <w:t>9</w:t>
      </w:r>
      <w:r>
        <w:rPr>
          <w:rFonts w:hint="default" w:ascii="Times New Roman" w:hAnsi="Times New Roman" w:eastAsia="方正仿宋_GBK" w:cs="Times New Roman"/>
          <w:color w:val="auto"/>
          <w:kern w:val="0"/>
          <w:sz w:val="32"/>
          <w:szCs w:val="32"/>
          <w:highlight w:val="none"/>
          <w:lang w:val="en-US" w:eastAsia="zh-CN" w:bidi="ar-SA"/>
        </w:rPr>
        <w:t>月，以正式文件公布省级奖获奖名单并制作获奖证书。</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000000"/>
          <w:sz w:val="32"/>
          <w:szCs w:val="32"/>
          <w:highlight w:val="none"/>
        </w:rPr>
      </w:pPr>
      <w:r>
        <w:rPr>
          <w:rFonts w:hint="eastAsia" w:eastAsia="楷体" w:cs="Times New Roman"/>
          <w:color w:val="000000"/>
          <w:sz w:val="32"/>
          <w:szCs w:val="32"/>
          <w:highlight w:val="none"/>
          <w:lang w:eastAsia="zh-CN"/>
        </w:rPr>
        <w:t>（六）</w:t>
      </w:r>
      <w:r>
        <w:rPr>
          <w:rFonts w:hint="default" w:ascii="Times New Roman" w:hAnsi="Times New Roman" w:eastAsia="楷体" w:cs="Times New Roman"/>
          <w:color w:val="000000"/>
          <w:sz w:val="32"/>
          <w:szCs w:val="32"/>
          <w:highlight w:val="none"/>
          <w:lang w:eastAsia="zh-CN"/>
        </w:rPr>
        <w:t>优秀作品</w:t>
      </w:r>
      <w:r>
        <w:rPr>
          <w:rFonts w:hint="default" w:ascii="Times New Roman" w:hAnsi="Times New Roman" w:eastAsia="楷体" w:cs="Times New Roman"/>
          <w:color w:val="000000"/>
          <w:sz w:val="32"/>
          <w:szCs w:val="32"/>
          <w:highlight w:val="none"/>
        </w:rPr>
        <w:t>展示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lang w:val="en-US" w:eastAsia="zh-CN" w:bidi="ar-SA"/>
        </w:rPr>
      </w:pPr>
      <w:r>
        <w:rPr>
          <w:rFonts w:hint="default" w:ascii="Times New Roman" w:hAnsi="Times New Roman" w:eastAsia="方正仿宋_GBK" w:cs="Times New Roman"/>
          <w:color w:val="000000" w:themeColor="text1"/>
          <w:kern w:val="0"/>
          <w:sz w:val="32"/>
          <w:szCs w:val="32"/>
          <w:highlight w:val="none"/>
          <w:lang w:val="en-US" w:eastAsia="zh-CN" w:bidi="ar-SA"/>
        </w:rPr>
        <w:t>9-12月，在大赛官网对大赛优秀作品进行展示。</w:t>
      </w:r>
    </w:p>
    <w:p>
      <w:pPr>
        <w:pStyle w:val="11"/>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highlight w:val="none"/>
        </w:rPr>
      </w:pPr>
      <w:r>
        <w:rPr>
          <w:rFonts w:hint="default" w:ascii="Times New Roman" w:hAnsi="Times New Roman" w:eastAsia="方正黑体_GBK" w:cs="Times New Roman"/>
          <w:bCs/>
          <w:sz w:val="32"/>
          <w:szCs w:val="32"/>
          <w:highlight w:val="none"/>
          <w:lang w:eastAsia="zh-CN"/>
        </w:rPr>
        <w:t>五</w:t>
      </w:r>
      <w:r>
        <w:rPr>
          <w:rFonts w:hint="default" w:ascii="Times New Roman" w:hAnsi="Times New Roman" w:eastAsia="方正黑体_GBK" w:cs="Times New Roman"/>
          <w:bCs/>
          <w:sz w:val="32"/>
          <w:szCs w:val="32"/>
          <w:highlight w:val="none"/>
        </w:rPr>
        <w:t>、奖项设置</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（一）州市县（高校、中等职业学校）选拔赛奖项设置</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各州市县、高校、中等职业学校可根据实际情况，结合本方案自行设置比赛阶段、形式和奖项。</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（二）省级奖项设置</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每组设置一、二、三等奖和优秀奖，具体获奖名额视作品质量确定。不符合参赛要求的作品不予评定获奖等次。</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sz w:val="32"/>
          <w:szCs w:val="32"/>
          <w:highlight w:val="none"/>
        </w:rPr>
        <w:t>比赛同时设置优秀组织奖和指导教师奖。一等奖选手的指导教师获优秀指导教师奖。视组织效果向</w:t>
      </w:r>
      <w:r>
        <w:rPr>
          <w:rFonts w:hint="default" w:ascii="Times New Roman" w:hAnsi="Times New Roman" w:eastAsia="方正仿宋_GBK" w:cs="Times New Roman"/>
          <w:sz w:val="32"/>
          <w:szCs w:val="32"/>
          <w:highlight w:val="none"/>
          <w:lang w:eastAsia="zh-CN"/>
        </w:rPr>
        <w:t>组织单位</w:t>
      </w:r>
      <w:r>
        <w:rPr>
          <w:rFonts w:hint="default" w:ascii="Times New Roman" w:hAnsi="Times New Roman" w:eastAsia="方正仿宋_GBK" w:cs="Times New Roman"/>
          <w:sz w:val="32"/>
          <w:szCs w:val="32"/>
          <w:highlight w:val="none"/>
        </w:rPr>
        <w:t>颁发“优秀组织奖”。</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rPr>
      </w:pPr>
      <w:r>
        <w:rPr>
          <w:rFonts w:hint="default" w:ascii="Times New Roman" w:hAnsi="Times New Roman" w:eastAsia="方正黑体_GBK" w:cs="Times New Roman"/>
          <w:color w:val="000000" w:themeColor="text1"/>
          <w:kern w:val="0"/>
          <w:sz w:val="32"/>
          <w:szCs w:val="32"/>
          <w:highlight w:val="none"/>
          <w:lang w:eastAsia="zh-CN"/>
        </w:rPr>
        <w:t>六、</w:t>
      </w:r>
      <w:r>
        <w:rPr>
          <w:rFonts w:hint="default" w:ascii="Times New Roman" w:hAnsi="Times New Roman" w:eastAsia="方正黑体_GBK" w:cs="Times New Roman"/>
          <w:color w:val="000000" w:themeColor="text1"/>
          <w:kern w:val="0"/>
          <w:sz w:val="32"/>
          <w:szCs w:val="32"/>
          <w:highlight w:val="none"/>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lang w:val="en-US" w:eastAsia="zh-CN" w:bidi="ar-SA"/>
        </w:rPr>
      </w:pPr>
      <w:r>
        <w:rPr>
          <w:rFonts w:hint="default" w:ascii="Times New Roman" w:hAnsi="Times New Roman" w:eastAsia="方正仿宋_GBK" w:cs="Times New Roman"/>
          <w:color w:val="000000" w:themeColor="text1"/>
          <w:kern w:val="0"/>
          <w:sz w:val="32"/>
          <w:szCs w:val="32"/>
          <w:highlight w:val="none"/>
          <w:lang w:val="en-US" w:eastAsia="zh-CN" w:bidi="ar-SA"/>
        </w:rPr>
        <w:t>参赛选手信息汇总表和大赛官网注册的相关信息均需准确、规范且一致，作品名称、所在学校等信息须用全称，不得出现错别字、错误名称、不规范表述等。参赛选手信息汇总表中“参赛者手机号”与大赛官网注册手机号要一致，每个手机号对应一个赛项的一个参赛作品。参赛选手在大赛平台上填报参赛信息后，对生成的信息表进行认真审核、确认，信息确认后将不能再修改。获奖名单及获奖证书信息将以大赛官网后台提取的信息为准。选手自行承担因大赛平台上信息填写错误导致不能参赛或获奖证书信息错误的后果。</w:t>
      </w:r>
    </w:p>
    <w:p>
      <w:pPr>
        <w:pStyle w:val="11"/>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highlight w:val="none"/>
        </w:rPr>
      </w:pPr>
      <w:r>
        <w:rPr>
          <w:rFonts w:hint="default" w:ascii="Times New Roman" w:hAnsi="Times New Roman" w:eastAsia="方正黑体_GBK" w:cs="Times New Roman"/>
          <w:bCs/>
          <w:sz w:val="32"/>
          <w:szCs w:val="32"/>
          <w:highlight w:val="none"/>
          <w:lang w:eastAsia="zh-CN"/>
        </w:rPr>
        <w:t>七</w:t>
      </w:r>
      <w:r>
        <w:rPr>
          <w:rFonts w:hint="default" w:ascii="Times New Roman" w:hAnsi="Times New Roman" w:eastAsia="方正黑体_GBK" w:cs="Times New Roman"/>
          <w:bCs/>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s="Times New Roman"/>
          <w:color w:val="000000" w:themeColor="text1"/>
          <w:kern w:val="0"/>
          <w:sz w:val="32"/>
          <w:szCs w:val="32"/>
          <w:highlight w:val="none"/>
          <w:lang w:val="en-US" w:eastAsia="zh-CN" w:bidi="ar-SA"/>
        </w:rPr>
      </w:pPr>
      <w:r>
        <w:rPr>
          <w:rFonts w:hint="default" w:ascii="Times New Roman" w:hAnsi="Times New Roman" w:eastAsia="方正仿宋_GBK" w:cs="Times New Roman"/>
          <w:color w:val="000000" w:themeColor="text1"/>
          <w:kern w:val="0"/>
          <w:sz w:val="32"/>
          <w:szCs w:val="32"/>
          <w:highlight w:val="none"/>
          <w:lang w:val="en-US" w:eastAsia="zh-CN" w:bidi="ar-SA"/>
        </w:rPr>
        <w:t>联系人：</w:t>
      </w:r>
      <w:r>
        <w:rPr>
          <w:rFonts w:hint="default" w:ascii="Times New Roman" w:hAnsi="Times New Roman" w:eastAsia="方正仿宋_GBK" w:cs="Times New Roman"/>
          <w:color w:val="000000" w:themeColor="text1"/>
          <w:kern w:val="0"/>
          <w:sz w:val="32"/>
          <w:szCs w:val="32"/>
          <w:highlight w:val="none"/>
          <w:lang w:val="en-US" w:eastAsia="zh-CN" w:bidi="ar-SA"/>
        </w:rPr>
        <w:t>杨老师，联系电话：18088469472（工作日9:00-11:30，14:00-18:00接听咨询），电子邮箱：</w:t>
      </w:r>
      <w:r>
        <w:rPr>
          <w:rFonts w:hint="default" w:ascii="Times New Roman" w:hAnsi="Times New Roman" w:eastAsia="方正仿宋_GBK" w:cs="Times New Roman"/>
          <w:color w:val="000000" w:themeColor="text1"/>
          <w:kern w:val="0"/>
          <w:sz w:val="32"/>
          <w:szCs w:val="32"/>
          <w:highlight w:val="none"/>
          <w:lang w:val="en-US" w:eastAsia="zh-CN" w:bidi="ar-SA"/>
        </w:rPr>
        <w:fldChar w:fldCharType="begin"/>
      </w:r>
      <w:r>
        <w:rPr>
          <w:rFonts w:hint="default" w:ascii="Times New Roman" w:hAnsi="Times New Roman" w:eastAsia="方正仿宋_GBK" w:cs="Times New Roman"/>
          <w:color w:val="000000" w:themeColor="text1"/>
          <w:kern w:val="0"/>
          <w:sz w:val="32"/>
          <w:szCs w:val="32"/>
          <w:highlight w:val="none"/>
          <w:lang w:val="en-US" w:eastAsia="zh-CN" w:bidi="ar-SA"/>
        </w:rPr>
        <w:instrText xml:space="preserve"> HYPERLINK "mailto:320298913@qq.com"</w:instrText>
      </w:r>
      <w:r>
        <w:rPr>
          <w:rFonts w:hint="default" w:ascii="Times New Roman" w:hAnsi="Times New Roman" w:eastAsia="方正仿宋_GBK" w:cs="Times New Roman"/>
          <w:color w:val="000000" w:themeColor="text1"/>
          <w:kern w:val="0"/>
          <w:sz w:val="32"/>
          <w:szCs w:val="32"/>
          <w:highlight w:val="none"/>
          <w:lang w:val="en-US" w:eastAsia="zh-CN" w:bidi="ar-SA"/>
        </w:rPr>
        <w:fldChar w:fldCharType="separate"/>
      </w:r>
      <w:r>
        <w:rPr>
          <w:rFonts w:hint="default" w:ascii="Times New Roman" w:hAnsi="Times New Roman" w:eastAsia="方正仿宋_GBK" w:cs="Times New Roman"/>
          <w:color w:val="000000" w:themeColor="text1"/>
          <w:kern w:val="0"/>
          <w:sz w:val="32"/>
          <w:szCs w:val="32"/>
          <w:highlight w:val="none"/>
          <w:lang w:val="en-US" w:eastAsia="zh-CN" w:bidi="ar-SA"/>
        </w:rPr>
        <w:t>1303515240@qq.com（邮箱只接收参赛选手信息汇总表，不接收参赛作品）</w:t>
      </w:r>
      <w:r>
        <w:rPr>
          <w:rFonts w:hint="eastAsia" w:eastAsia="方正仿宋_GBK" w:cs="Times New Roman"/>
          <w:color w:val="000000" w:themeColor="text1"/>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000000" w:themeColor="text1"/>
          <w:kern w:val="0"/>
          <w:sz w:val="32"/>
          <w:szCs w:val="32"/>
          <w:highlight w:val="none"/>
          <w:lang w:val="en-US" w:eastAsia="zh-CN" w:bidi="ar-SA"/>
        </w:rPr>
        <w:fldChar w:fldCharType="end"/>
      </w:r>
    </w:p>
    <w:sectPr>
      <w:footerReference r:id="rId3" w:type="default"/>
      <w:footerReference r:id="rId4" w:type="even"/>
      <w:pgSz w:w="11906" w:h="16838"/>
      <w:pgMar w:top="1003" w:right="1627" w:bottom="1003" w:left="1627"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803050406030204"/>
    <w:charset w:val="00"/>
    <w:family w:val="roman"/>
    <w:pitch w:val="default"/>
    <w:sig w:usb0="E00002FF" w:usb1="4000045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LZ5KVu1AQAAXwMAAA4AAAAAAAAAAQAgAAAANAEAAGRycy9lMm9E&#10;b2MueG1sUEsFBgAAAAAGAAYAWQEAAFsFAAAAAA==&#10;">
          <v:path/>
          <v:fill on="f" focussize="0,0"/>
          <v:stroke on="f" joinstyle="miter"/>
          <v:imagedata o:title=""/>
          <o:lock v:ext="edit"/>
          <v:textbox inset="0mm,0mm,0mm,0mm" style="mso-fit-shape-to-text:t;">
            <w:txbxContent>
              <w:sdt>
                <w:sdtPr>
                  <w:id w:val="22487669"/>
                </w:sdtPr>
                <w:sdtContent>
                  <w:p>
                    <w:pPr>
                      <w:pStyle w:val="9"/>
                    </w:pPr>
                    <w:r>
                      <w:fldChar w:fldCharType="begin"/>
                    </w:r>
                    <w:r>
                      <w:instrText xml:space="preserve"> PAGE   \* MERGEFORMAT </w:instrText>
                    </w:r>
                    <w:r>
                      <w:fldChar w:fldCharType="separate"/>
                    </w:r>
                    <w:r>
                      <w:rPr>
                        <w:lang w:val="zh-CN"/>
                      </w:rPr>
                      <w:t>3</w:t>
                    </w:r>
                    <w:r>
                      <w:rPr>
                        <w:lang w:val="zh-CN"/>
                      </w:rPr>
                      <w:fldChar w:fldCharType="end"/>
                    </w:r>
                  </w:p>
                </w:sdtContent>
              </w:sdt>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4hszDtgEAAF8DAAAOAAAAAAAAAAEAIAAAADQBAABkcnMvZTJv&#10;RG9jLnhtbFBLBQYAAAAABgAGAFkBAABcBQAAAAA=&#10;">
          <v:path/>
          <v:fill on="f" focussize="0,0"/>
          <v:stroke on="f" joinstyle="miter"/>
          <v:imagedata o:title=""/>
          <o:lock v:ext="edit"/>
          <v:textbox inset="0mm,0mm,0mm,0mm" style="mso-fit-shape-to-text:t;">
            <w:txbxContent>
              <w:sdt>
                <w:sdtPr>
                  <w:id w:val="22487670"/>
                </w:sdtPr>
                <w:sdtContent>
                  <w:p>
                    <w:pPr>
                      <w:pStyle w:val="9"/>
                      <w:jc w:val="right"/>
                    </w:pPr>
                    <w:r>
                      <w:fldChar w:fldCharType="begin"/>
                    </w:r>
                    <w:r>
                      <w:instrText xml:space="preserve"> PAGE   \* MERGEFORMAT </w:instrText>
                    </w:r>
                    <w:r>
                      <w:fldChar w:fldCharType="separate"/>
                    </w:r>
                    <w:r>
                      <w:rPr>
                        <w:lang w:val="zh-CN"/>
                      </w:rPr>
                      <w:t>4</w:t>
                    </w:r>
                    <w:r>
                      <w:rPr>
                        <w:lang w:val="zh-CN"/>
                      </w:rPr>
                      <w:fldChar w:fldCharType="end"/>
                    </w:r>
                  </w:p>
                </w:sdtContent>
              </w:sdt>
              <w:p/>
            </w:txbxContent>
          </v:textbox>
        </v:shape>
      </w:pic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029BF"/>
    <w:multiLevelType w:val="singleLevel"/>
    <w:tmpl w:val="2A1029BF"/>
    <w:lvl w:ilvl="0" w:tentative="0">
      <w:start w:val="3"/>
      <w:numFmt w:val="chineseCounting"/>
      <w:suff w:val="nothing"/>
      <w:lvlText w:val="%1、"/>
      <w:lvlJc w:val="left"/>
      <w:rPr>
        <w:rFonts w:hint="eastAsia"/>
      </w:rPr>
    </w:lvl>
  </w:abstractNum>
  <w:abstractNum w:abstractNumId="1">
    <w:nsid w:val="7FF670E4"/>
    <w:multiLevelType w:val="singleLevel"/>
    <w:tmpl w:val="7FF670E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true"/>
  <w:drawingGridHorizontalSpacing w:val="105"/>
  <w:drawingGridVerticalSpacing w:val="157"/>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83EF7"/>
    <w:rsid w:val="00042DE9"/>
    <w:rsid w:val="00053B82"/>
    <w:rsid w:val="00053BAF"/>
    <w:rsid w:val="00055FF4"/>
    <w:rsid w:val="000644E1"/>
    <w:rsid w:val="00086884"/>
    <w:rsid w:val="000A14B4"/>
    <w:rsid w:val="000A16F2"/>
    <w:rsid w:val="000A2063"/>
    <w:rsid w:val="000B782E"/>
    <w:rsid w:val="000B792A"/>
    <w:rsid w:val="000C03D4"/>
    <w:rsid w:val="000C4902"/>
    <w:rsid w:val="000D6421"/>
    <w:rsid w:val="000E388C"/>
    <w:rsid w:val="000E62F5"/>
    <w:rsid w:val="00114D1C"/>
    <w:rsid w:val="00125972"/>
    <w:rsid w:val="001368BD"/>
    <w:rsid w:val="00155062"/>
    <w:rsid w:val="001601CF"/>
    <w:rsid w:val="001702D1"/>
    <w:rsid w:val="001836AC"/>
    <w:rsid w:val="00183EF7"/>
    <w:rsid w:val="0019000D"/>
    <w:rsid w:val="00194C85"/>
    <w:rsid w:val="001A6730"/>
    <w:rsid w:val="001B0D32"/>
    <w:rsid w:val="001C0FE5"/>
    <w:rsid w:val="001C2CCD"/>
    <w:rsid w:val="001C69A1"/>
    <w:rsid w:val="001C722E"/>
    <w:rsid w:val="001E3058"/>
    <w:rsid w:val="00201A89"/>
    <w:rsid w:val="00202713"/>
    <w:rsid w:val="00210DF1"/>
    <w:rsid w:val="0021721F"/>
    <w:rsid w:val="002224B8"/>
    <w:rsid w:val="00234891"/>
    <w:rsid w:val="002365EE"/>
    <w:rsid w:val="002766AF"/>
    <w:rsid w:val="002829FB"/>
    <w:rsid w:val="00283FA0"/>
    <w:rsid w:val="00292C24"/>
    <w:rsid w:val="00294032"/>
    <w:rsid w:val="002B56B5"/>
    <w:rsid w:val="002B6511"/>
    <w:rsid w:val="002C509E"/>
    <w:rsid w:val="002D6D1B"/>
    <w:rsid w:val="002E0A6E"/>
    <w:rsid w:val="00310E59"/>
    <w:rsid w:val="00315A1F"/>
    <w:rsid w:val="003161A4"/>
    <w:rsid w:val="003404E5"/>
    <w:rsid w:val="00345DDB"/>
    <w:rsid w:val="00365478"/>
    <w:rsid w:val="0036673C"/>
    <w:rsid w:val="00384CDA"/>
    <w:rsid w:val="00393C13"/>
    <w:rsid w:val="003A3221"/>
    <w:rsid w:val="003A61F5"/>
    <w:rsid w:val="003C5558"/>
    <w:rsid w:val="003C72C8"/>
    <w:rsid w:val="003D6621"/>
    <w:rsid w:val="003D79B4"/>
    <w:rsid w:val="00400298"/>
    <w:rsid w:val="00410DF3"/>
    <w:rsid w:val="00426C45"/>
    <w:rsid w:val="004400EE"/>
    <w:rsid w:val="00454331"/>
    <w:rsid w:val="004656EC"/>
    <w:rsid w:val="0049645A"/>
    <w:rsid w:val="004B766F"/>
    <w:rsid w:val="004C1FFC"/>
    <w:rsid w:val="004D58B7"/>
    <w:rsid w:val="004D6E4B"/>
    <w:rsid w:val="004E3200"/>
    <w:rsid w:val="004E5049"/>
    <w:rsid w:val="004E5A87"/>
    <w:rsid w:val="00500796"/>
    <w:rsid w:val="005017AA"/>
    <w:rsid w:val="00515F1F"/>
    <w:rsid w:val="00556E5C"/>
    <w:rsid w:val="00575038"/>
    <w:rsid w:val="00576C47"/>
    <w:rsid w:val="00585CC3"/>
    <w:rsid w:val="00596746"/>
    <w:rsid w:val="005A0CBD"/>
    <w:rsid w:val="005D4E0D"/>
    <w:rsid w:val="005E1088"/>
    <w:rsid w:val="005E7DBC"/>
    <w:rsid w:val="006103D1"/>
    <w:rsid w:val="0063629C"/>
    <w:rsid w:val="006569F6"/>
    <w:rsid w:val="00663E8B"/>
    <w:rsid w:val="0068029A"/>
    <w:rsid w:val="006A0AA6"/>
    <w:rsid w:val="006A2CEE"/>
    <w:rsid w:val="006B6FFC"/>
    <w:rsid w:val="006C2C6F"/>
    <w:rsid w:val="006C3159"/>
    <w:rsid w:val="0070266C"/>
    <w:rsid w:val="00715515"/>
    <w:rsid w:val="0072619B"/>
    <w:rsid w:val="007402AB"/>
    <w:rsid w:val="007437F8"/>
    <w:rsid w:val="00752577"/>
    <w:rsid w:val="0075400D"/>
    <w:rsid w:val="0077262D"/>
    <w:rsid w:val="0077629C"/>
    <w:rsid w:val="00784157"/>
    <w:rsid w:val="007A6968"/>
    <w:rsid w:val="007B2F15"/>
    <w:rsid w:val="007C154A"/>
    <w:rsid w:val="007C1CF9"/>
    <w:rsid w:val="007C6A99"/>
    <w:rsid w:val="007F3EC5"/>
    <w:rsid w:val="0080609C"/>
    <w:rsid w:val="008073E8"/>
    <w:rsid w:val="00811E29"/>
    <w:rsid w:val="00823AF9"/>
    <w:rsid w:val="00825E19"/>
    <w:rsid w:val="00857ABE"/>
    <w:rsid w:val="00861007"/>
    <w:rsid w:val="00861533"/>
    <w:rsid w:val="0088303B"/>
    <w:rsid w:val="0089697F"/>
    <w:rsid w:val="008A7A6B"/>
    <w:rsid w:val="008D093C"/>
    <w:rsid w:val="008E27A0"/>
    <w:rsid w:val="008F00D7"/>
    <w:rsid w:val="0093044A"/>
    <w:rsid w:val="00940755"/>
    <w:rsid w:val="00947536"/>
    <w:rsid w:val="0095095F"/>
    <w:rsid w:val="00963053"/>
    <w:rsid w:val="00963961"/>
    <w:rsid w:val="00965397"/>
    <w:rsid w:val="00972B75"/>
    <w:rsid w:val="00977A83"/>
    <w:rsid w:val="009C0334"/>
    <w:rsid w:val="009C6C1D"/>
    <w:rsid w:val="009E1E4F"/>
    <w:rsid w:val="009E79FB"/>
    <w:rsid w:val="00A0509C"/>
    <w:rsid w:val="00A05F6A"/>
    <w:rsid w:val="00A1779F"/>
    <w:rsid w:val="00A27CBB"/>
    <w:rsid w:val="00A27D6B"/>
    <w:rsid w:val="00A30FA4"/>
    <w:rsid w:val="00A34541"/>
    <w:rsid w:val="00A432BE"/>
    <w:rsid w:val="00A56039"/>
    <w:rsid w:val="00A72C5C"/>
    <w:rsid w:val="00A731E5"/>
    <w:rsid w:val="00A73745"/>
    <w:rsid w:val="00AD16C5"/>
    <w:rsid w:val="00AD691D"/>
    <w:rsid w:val="00B02C80"/>
    <w:rsid w:val="00B0440B"/>
    <w:rsid w:val="00B12B38"/>
    <w:rsid w:val="00B3170B"/>
    <w:rsid w:val="00B46E56"/>
    <w:rsid w:val="00B52A84"/>
    <w:rsid w:val="00B56572"/>
    <w:rsid w:val="00B62208"/>
    <w:rsid w:val="00B64C52"/>
    <w:rsid w:val="00B66D71"/>
    <w:rsid w:val="00B6771D"/>
    <w:rsid w:val="00B703AA"/>
    <w:rsid w:val="00B7308F"/>
    <w:rsid w:val="00B8579D"/>
    <w:rsid w:val="00B85FA6"/>
    <w:rsid w:val="00B86378"/>
    <w:rsid w:val="00B96CCA"/>
    <w:rsid w:val="00BB0D2C"/>
    <w:rsid w:val="00BC0F3B"/>
    <w:rsid w:val="00BC2A7C"/>
    <w:rsid w:val="00BC45C4"/>
    <w:rsid w:val="00BE0BF4"/>
    <w:rsid w:val="00BE1C86"/>
    <w:rsid w:val="00BE696A"/>
    <w:rsid w:val="00C06D0C"/>
    <w:rsid w:val="00C1062B"/>
    <w:rsid w:val="00C2228C"/>
    <w:rsid w:val="00C266ED"/>
    <w:rsid w:val="00C27C8B"/>
    <w:rsid w:val="00C31F51"/>
    <w:rsid w:val="00C34EC3"/>
    <w:rsid w:val="00C84C20"/>
    <w:rsid w:val="00CA17CF"/>
    <w:rsid w:val="00CA6696"/>
    <w:rsid w:val="00CB64CC"/>
    <w:rsid w:val="00CC1E6D"/>
    <w:rsid w:val="00CC3FC6"/>
    <w:rsid w:val="00CE2D4F"/>
    <w:rsid w:val="00CF6CA3"/>
    <w:rsid w:val="00D2432C"/>
    <w:rsid w:val="00D30C50"/>
    <w:rsid w:val="00D410E9"/>
    <w:rsid w:val="00D445F4"/>
    <w:rsid w:val="00D47F4A"/>
    <w:rsid w:val="00D5257D"/>
    <w:rsid w:val="00D56D5A"/>
    <w:rsid w:val="00D6532D"/>
    <w:rsid w:val="00D677F7"/>
    <w:rsid w:val="00DB0B8E"/>
    <w:rsid w:val="00DE48C6"/>
    <w:rsid w:val="00DF10ED"/>
    <w:rsid w:val="00DF749C"/>
    <w:rsid w:val="00E069F1"/>
    <w:rsid w:val="00E07699"/>
    <w:rsid w:val="00E079DC"/>
    <w:rsid w:val="00E14378"/>
    <w:rsid w:val="00E1771A"/>
    <w:rsid w:val="00E2275A"/>
    <w:rsid w:val="00E3007C"/>
    <w:rsid w:val="00E30A5F"/>
    <w:rsid w:val="00E37A7C"/>
    <w:rsid w:val="00E4052F"/>
    <w:rsid w:val="00E44548"/>
    <w:rsid w:val="00E7426B"/>
    <w:rsid w:val="00E758C1"/>
    <w:rsid w:val="00EB2DB8"/>
    <w:rsid w:val="00EB3F61"/>
    <w:rsid w:val="00EB5221"/>
    <w:rsid w:val="00EB54AE"/>
    <w:rsid w:val="00EE60EF"/>
    <w:rsid w:val="00F03937"/>
    <w:rsid w:val="00F20D73"/>
    <w:rsid w:val="00F2305D"/>
    <w:rsid w:val="00F2681B"/>
    <w:rsid w:val="00F27DB5"/>
    <w:rsid w:val="00F30A47"/>
    <w:rsid w:val="00F3389F"/>
    <w:rsid w:val="00F3560D"/>
    <w:rsid w:val="00F40FB7"/>
    <w:rsid w:val="00F56989"/>
    <w:rsid w:val="00FA722E"/>
    <w:rsid w:val="00FB54A6"/>
    <w:rsid w:val="00FC02A4"/>
    <w:rsid w:val="00FD4269"/>
    <w:rsid w:val="00FF08AC"/>
    <w:rsid w:val="01BB685C"/>
    <w:rsid w:val="02E2452E"/>
    <w:rsid w:val="048442D6"/>
    <w:rsid w:val="05E1463E"/>
    <w:rsid w:val="068802F2"/>
    <w:rsid w:val="071064C3"/>
    <w:rsid w:val="08A7160F"/>
    <w:rsid w:val="091F4F04"/>
    <w:rsid w:val="0A0413C4"/>
    <w:rsid w:val="0A4E014A"/>
    <w:rsid w:val="0BDA1FC5"/>
    <w:rsid w:val="0C0C047E"/>
    <w:rsid w:val="0DDA114F"/>
    <w:rsid w:val="0E4764E8"/>
    <w:rsid w:val="0E4C37EA"/>
    <w:rsid w:val="0E92372C"/>
    <w:rsid w:val="10103B89"/>
    <w:rsid w:val="12A46FA1"/>
    <w:rsid w:val="12B51378"/>
    <w:rsid w:val="1357014E"/>
    <w:rsid w:val="135849D1"/>
    <w:rsid w:val="137673A2"/>
    <w:rsid w:val="137763E8"/>
    <w:rsid w:val="138751AD"/>
    <w:rsid w:val="14244F9A"/>
    <w:rsid w:val="14856D33"/>
    <w:rsid w:val="15463B8E"/>
    <w:rsid w:val="169177DA"/>
    <w:rsid w:val="16B63A0C"/>
    <w:rsid w:val="17FC72EA"/>
    <w:rsid w:val="191E2A6A"/>
    <w:rsid w:val="197E4F46"/>
    <w:rsid w:val="1A53062C"/>
    <w:rsid w:val="1AE25F68"/>
    <w:rsid w:val="1C165250"/>
    <w:rsid w:val="1D4578BD"/>
    <w:rsid w:val="1FA92432"/>
    <w:rsid w:val="1FFFDD63"/>
    <w:rsid w:val="21155EB2"/>
    <w:rsid w:val="215F43F8"/>
    <w:rsid w:val="246D24AD"/>
    <w:rsid w:val="24F373DE"/>
    <w:rsid w:val="25314EDE"/>
    <w:rsid w:val="295E29DD"/>
    <w:rsid w:val="29601AEA"/>
    <w:rsid w:val="29797444"/>
    <w:rsid w:val="299131AA"/>
    <w:rsid w:val="2A070D37"/>
    <w:rsid w:val="2B1C370C"/>
    <w:rsid w:val="2B3554AB"/>
    <w:rsid w:val="2B40492F"/>
    <w:rsid w:val="2B6C4855"/>
    <w:rsid w:val="2BF16716"/>
    <w:rsid w:val="2C923148"/>
    <w:rsid w:val="302219FA"/>
    <w:rsid w:val="31443FCA"/>
    <w:rsid w:val="33BC1760"/>
    <w:rsid w:val="34220F4B"/>
    <w:rsid w:val="35BB7E75"/>
    <w:rsid w:val="39547526"/>
    <w:rsid w:val="3BCD5BB7"/>
    <w:rsid w:val="3C036C18"/>
    <w:rsid w:val="3C187C6D"/>
    <w:rsid w:val="3CDA783C"/>
    <w:rsid w:val="3CFF8F6A"/>
    <w:rsid w:val="3D5E0633"/>
    <w:rsid w:val="3FBBC547"/>
    <w:rsid w:val="4002272A"/>
    <w:rsid w:val="40EC292F"/>
    <w:rsid w:val="42CA2A94"/>
    <w:rsid w:val="469D7E81"/>
    <w:rsid w:val="48111A73"/>
    <w:rsid w:val="4A5F359F"/>
    <w:rsid w:val="4BEE75F7"/>
    <w:rsid w:val="4DB45519"/>
    <w:rsid w:val="4EFD7222"/>
    <w:rsid w:val="4FFF8B8C"/>
    <w:rsid w:val="50F54189"/>
    <w:rsid w:val="530113D6"/>
    <w:rsid w:val="54D35AAC"/>
    <w:rsid w:val="54E420F6"/>
    <w:rsid w:val="56042D5F"/>
    <w:rsid w:val="5667130F"/>
    <w:rsid w:val="56823DAE"/>
    <w:rsid w:val="568E6D73"/>
    <w:rsid w:val="56B357EA"/>
    <w:rsid w:val="57681D0E"/>
    <w:rsid w:val="58C313C4"/>
    <w:rsid w:val="58E3173E"/>
    <w:rsid w:val="594034BE"/>
    <w:rsid w:val="5B76C985"/>
    <w:rsid w:val="5BEFB432"/>
    <w:rsid w:val="5C2C7299"/>
    <w:rsid w:val="5E0F0BDD"/>
    <w:rsid w:val="5F121DBC"/>
    <w:rsid w:val="5FFE5995"/>
    <w:rsid w:val="607A4CB9"/>
    <w:rsid w:val="61037175"/>
    <w:rsid w:val="61970F0D"/>
    <w:rsid w:val="62D7739F"/>
    <w:rsid w:val="638BDBD4"/>
    <w:rsid w:val="64082E80"/>
    <w:rsid w:val="64CF4237"/>
    <w:rsid w:val="65364C22"/>
    <w:rsid w:val="678F521E"/>
    <w:rsid w:val="68352448"/>
    <w:rsid w:val="6A8B4A44"/>
    <w:rsid w:val="6B836A8D"/>
    <w:rsid w:val="6EAEEFEF"/>
    <w:rsid w:val="6F0A275E"/>
    <w:rsid w:val="6F7FC011"/>
    <w:rsid w:val="6FBA799A"/>
    <w:rsid w:val="6FEE247D"/>
    <w:rsid w:val="72BD5BE0"/>
    <w:rsid w:val="73102AE6"/>
    <w:rsid w:val="73970C00"/>
    <w:rsid w:val="73BB6242"/>
    <w:rsid w:val="74CF7DFE"/>
    <w:rsid w:val="77205C8A"/>
    <w:rsid w:val="77762009"/>
    <w:rsid w:val="77AC19D2"/>
    <w:rsid w:val="786F9988"/>
    <w:rsid w:val="78977364"/>
    <w:rsid w:val="78DFD68E"/>
    <w:rsid w:val="799B190C"/>
    <w:rsid w:val="7A0943D6"/>
    <w:rsid w:val="7B7F7418"/>
    <w:rsid w:val="7BB20C84"/>
    <w:rsid w:val="7C8017FA"/>
    <w:rsid w:val="7DDFD42F"/>
    <w:rsid w:val="7DEF2B88"/>
    <w:rsid w:val="7DFF4656"/>
    <w:rsid w:val="7F0D207D"/>
    <w:rsid w:val="7F9EAA7A"/>
    <w:rsid w:val="7F9FE81B"/>
    <w:rsid w:val="7FDF48FE"/>
    <w:rsid w:val="8B3F9948"/>
    <w:rsid w:val="9BFDBE8B"/>
    <w:rsid w:val="B77F3097"/>
    <w:rsid w:val="BAE6F506"/>
    <w:rsid w:val="CFBD9BD0"/>
    <w:rsid w:val="EFCB2E38"/>
    <w:rsid w:val="EFCBA386"/>
    <w:rsid w:val="FBFA7737"/>
    <w:rsid w:val="FBFF9371"/>
    <w:rsid w:val="FBFFC033"/>
    <w:rsid w:val="FDDB00D8"/>
    <w:rsid w:val="FF67B1CC"/>
    <w:rsid w:val="FFBF9B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line="415" w:lineRule="auto"/>
      <w:outlineLvl w:val="1"/>
    </w:pPr>
    <w:rPr>
      <w:rFonts w:ascii="Cambria" w:hAnsi="Cambria" w:eastAsia="黑体" w:cs="宋体"/>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6">
    <w:name w:val="annotation text"/>
    <w:basedOn w:val="1"/>
    <w:link w:val="21"/>
    <w:semiHidden/>
    <w:unhideWhenUsed/>
    <w:qFormat/>
    <w:uiPriority w:val="99"/>
    <w:pPr>
      <w:jc w:val="left"/>
    </w:pPr>
  </w:style>
  <w:style w:type="paragraph" w:styleId="7">
    <w:name w:val="Body Text"/>
    <w:basedOn w:val="1"/>
    <w:link w:val="23"/>
    <w:qFormat/>
    <w:uiPriority w:val="1"/>
    <w:pPr>
      <w:autoSpaceDE w:val="0"/>
      <w:autoSpaceDN w:val="0"/>
      <w:ind w:left="115"/>
      <w:jc w:val="left"/>
    </w:pPr>
    <w:rPr>
      <w:rFonts w:ascii="宋体" w:hAnsi="宋体" w:cs="宋体"/>
      <w:kern w:val="0"/>
      <w:sz w:val="32"/>
      <w:szCs w:val="32"/>
      <w:lang w:val="zh-CN" w:bidi="zh-CN"/>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Autospacing="1" w:afterAutospacing="1"/>
      <w:jc w:val="left"/>
    </w:pPr>
    <w:rPr>
      <w:kern w:val="0"/>
      <w:sz w:val="24"/>
    </w:rPr>
  </w:style>
  <w:style w:type="paragraph" w:styleId="12">
    <w:name w:val="annotation subject"/>
    <w:basedOn w:val="6"/>
    <w:next w:val="6"/>
    <w:link w:val="22"/>
    <w:semiHidden/>
    <w:unhideWhenUsed/>
    <w:qFormat/>
    <w:uiPriority w:val="99"/>
    <w:rPr>
      <w:b/>
      <w:bCs/>
    </w:r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10"/>
    <w:qFormat/>
    <w:uiPriority w:val="99"/>
    <w:rPr>
      <w:rFonts w:ascii="Times New Roman" w:hAnsi="Times New Roman" w:eastAsia="宋体" w:cs="Times New Roman"/>
      <w:sz w:val="18"/>
      <w:szCs w:val="18"/>
    </w:rPr>
  </w:style>
  <w:style w:type="character" w:customStyle="1" w:styleId="19">
    <w:name w:val="页脚 Char"/>
    <w:basedOn w:val="14"/>
    <w:link w:val="9"/>
    <w:qFormat/>
    <w:uiPriority w:val="99"/>
    <w:rPr>
      <w:rFonts w:ascii="Times New Roman" w:hAnsi="Times New Roman" w:eastAsia="宋体" w:cs="Times New Roman"/>
      <w:sz w:val="18"/>
      <w:szCs w:val="18"/>
    </w:rPr>
  </w:style>
  <w:style w:type="character" w:customStyle="1" w:styleId="20">
    <w:name w:val="批注框文本 Char"/>
    <w:basedOn w:val="14"/>
    <w:link w:val="8"/>
    <w:semiHidden/>
    <w:qFormat/>
    <w:uiPriority w:val="99"/>
    <w:rPr>
      <w:rFonts w:ascii="Times New Roman" w:hAnsi="Times New Roman" w:eastAsia="宋体" w:cs="Times New Roman"/>
      <w:sz w:val="18"/>
      <w:szCs w:val="18"/>
    </w:rPr>
  </w:style>
  <w:style w:type="character" w:customStyle="1" w:styleId="21">
    <w:name w:val="批注文字 Char"/>
    <w:basedOn w:val="14"/>
    <w:link w:val="6"/>
    <w:semiHidden/>
    <w:qFormat/>
    <w:uiPriority w:val="99"/>
    <w:rPr>
      <w:rFonts w:ascii="Times New Roman" w:hAnsi="Times New Roman" w:eastAsia="宋体" w:cs="Times New Roman"/>
      <w:szCs w:val="24"/>
    </w:rPr>
  </w:style>
  <w:style w:type="character" w:customStyle="1" w:styleId="22">
    <w:name w:val="批注主题 Char"/>
    <w:basedOn w:val="21"/>
    <w:link w:val="12"/>
    <w:semiHidden/>
    <w:qFormat/>
    <w:uiPriority w:val="99"/>
    <w:rPr>
      <w:b/>
      <w:bCs/>
    </w:rPr>
  </w:style>
  <w:style w:type="character" w:customStyle="1" w:styleId="23">
    <w:name w:val="正文文本 Char"/>
    <w:basedOn w:val="14"/>
    <w:link w:val="7"/>
    <w:qFormat/>
    <w:uiPriority w:val="1"/>
    <w:rPr>
      <w:rFonts w:ascii="宋体" w:hAnsi="宋体" w:eastAsia="宋体" w:cs="宋体"/>
      <w:kern w:val="0"/>
      <w:sz w:val="32"/>
      <w:szCs w:val="32"/>
      <w:lang w:val="zh-CN" w:bidi="zh-CN"/>
    </w:rPr>
  </w:style>
  <w:style w:type="paragraph" w:customStyle="1" w:styleId="24">
    <w:name w:val="标题 21"/>
    <w:basedOn w:val="1"/>
    <w:qFormat/>
    <w:uiPriority w:val="1"/>
    <w:pPr>
      <w:autoSpaceDE w:val="0"/>
      <w:autoSpaceDN w:val="0"/>
      <w:ind w:left="754"/>
      <w:jc w:val="left"/>
      <w:outlineLvl w:val="2"/>
    </w:pPr>
    <w:rPr>
      <w:rFonts w:ascii="楷体" w:hAnsi="楷体" w:eastAsia="楷体" w:cs="楷体"/>
      <w:b/>
      <w:bCs/>
      <w:kern w:val="0"/>
      <w:sz w:val="32"/>
      <w:szCs w:val="32"/>
      <w:lang w:val="zh-CN" w:bidi="zh-CN"/>
    </w:rPr>
  </w:style>
  <w:style w:type="paragraph" w:customStyle="1" w:styleId="25">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255</Words>
  <Characters>1455</Characters>
  <Lines>12</Lines>
  <Paragraphs>3</Paragraphs>
  <TotalTime>1</TotalTime>
  <ScaleCrop>false</ScaleCrop>
  <LinksUpToDate>false</LinksUpToDate>
  <CharactersWithSpaces>1707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2021-03-21T19:20:00Z</dcterms:created>
  <dc:creator>RachelKing</dc:creator>
  <cp:lastModifiedBy>userName</cp:lastModifiedBy>
  <cp:lastPrinted>2021-03-22T08:56:00Z</cp:lastPrinted>
  <dcterms:modified xsi:type="dcterms:W3CDTF">2024-05-13T18:20:59Z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