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firstLine="420" w:firstLineChars="200"/>
        <w:rPr>
          <w:rFonts w:hint="eastAsia"/>
        </w:rPr>
      </w:pPr>
      <w:bookmarkStart w:id="0" w:name="_GoBack"/>
      <w:r>
        <w:rPr>
          <w:rFonts w:hint="eastAsia" w:hAnsi="黑体" w:cs="黑体"/>
        </w:rPr>
        <w:t xml:space="preserve">表A.1 </w:t>
      </w:r>
    </w:p>
    <w:tbl>
      <w:tblPr>
        <w:tblStyle w:val="2"/>
        <w:tblW w:w="86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36"/>
        <w:gridCol w:w="1848"/>
        <w:gridCol w:w="1746"/>
        <w:gridCol w:w="3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6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Courier New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Courier New"/>
                <w:kern w:val="0"/>
                <w:sz w:val="36"/>
                <w:szCs w:val="36"/>
              </w:rPr>
              <w:t>云南省企业职工基本养老保险、工伤保险参保单位</w:t>
            </w:r>
          </w:p>
          <w:p>
            <w:pPr>
              <w:widowControl/>
              <w:jc w:val="center"/>
              <w:rPr>
                <w:rFonts w:ascii="黑体" w:hAnsi="黑体" w:eastAsia="黑体" w:cs="Courier New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Courier New"/>
                <w:kern w:val="0"/>
                <w:sz w:val="36"/>
                <w:szCs w:val="36"/>
              </w:rPr>
              <w:t>信息变更申报表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FF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单位编号∶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单位名称(章)：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 xml:space="preserve">    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变  更  事  项</w:t>
            </w:r>
          </w:p>
        </w:tc>
        <w:tc>
          <w:tcPr>
            <w:tcW w:w="17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变更事项勾选</w:t>
            </w:r>
          </w:p>
        </w:tc>
        <w:tc>
          <w:tcPr>
            <w:tcW w:w="30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变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后  信 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单位名称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单位地址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邮政编码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4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法人代表</w:t>
            </w:r>
          </w:p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或负责人</w:t>
            </w:r>
          </w:p>
        </w:tc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 xml:space="preserve">姓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名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4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证件类型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4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证件号码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4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联系电话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4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参保单位经办人员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名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4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电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Courier New"/>
                <w:kern w:val="0"/>
                <w:szCs w:val="21"/>
              </w:rPr>
              <w:t>话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单位类型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统一社会信用代码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主管部门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经济类型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经营范围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隶属关系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开户银行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开户名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银行帐号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其它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□</w:t>
            </w: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变更日期</w:t>
            </w:r>
          </w:p>
        </w:tc>
        <w:tc>
          <w:tcPr>
            <w:tcW w:w="4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备     注</w:t>
            </w:r>
          </w:p>
        </w:tc>
        <w:tc>
          <w:tcPr>
            <w:tcW w:w="4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Courier New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参保单位经办人∶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 w:ascii="宋体" w:hAnsi="宋体" w:cs="Courier New"/>
                <w:kern w:val="0"/>
                <w:szCs w:val="21"/>
              </w:rPr>
              <w:t>参保单位负责人∶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5BC35D5"/>
    <w:rsid w:val="25B85CB3"/>
    <w:rsid w:val="361104EB"/>
    <w:rsid w:val="3C256A70"/>
    <w:rsid w:val="4B6E6C91"/>
    <w:rsid w:val="4F6F1B6D"/>
    <w:rsid w:val="54111402"/>
    <w:rsid w:val="5DD82F19"/>
    <w:rsid w:val="71DE6EED"/>
    <w:rsid w:val="749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191</Characters>
  <Lines>0</Lines>
  <Paragraphs>0</Paragraphs>
  <TotalTime>0</TotalTime>
  <ScaleCrop>false</ScaleCrop>
  <LinksUpToDate>false</LinksUpToDate>
  <CharactersWithSpaces>269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