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吸纳就业补贴申请表</w:t>
      </w:r>
      <w:r>
        <w:rPr>
          <w:rFonts w:ascii="方正小标宋简体" w:eastAsia="方正小标宋简体"/>
          <w:sz w:val="44"/>
          <w:szCs w:val="44"/>
        </w:rPr>
        <w:t xml:space="preserve">  </w:t>
      </w:r>
    </w:p>
    <w:p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方正小标宋简体" w:eastAsia="方正小标宋简体"/>
          <w:sz w:val="28"/>
          <w:szCs w:val="28"/>
        </w:rPr>
        <w:t xml:space="preserve">                    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申报时间：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72"/>
        <w:gridCol w:w="2904"/>
        <w:gridCol w:w="357"/>
        <w:gridCol w:w="1559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企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写</w:t>
            </w:r>
          </w:p>
        </w:tc>
        <w:tc>
          <w:tcPr>
            <w:tcW w:w="1572" w:type="dxa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spacing w:line="360" w:lineRule="exact"/>
              <w:ind w:left="62" w:right="23" w:rightChars="11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企业统一信用代码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right="23" w:rightChars="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法人代表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ind w:right="23" w:rightChars="11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企业地址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ind w:right="23" w:rightChars="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ind w:right="23" w:rightChars="11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69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>
            <w:pPr>
              <w:spacing w:line="360" w:lineRule="exact"/>
              <w:ind w:right="23" w:rightChars="1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账户资料</w:t>
            </w:r>
          </w:p>
        </w:tc>
        <w:tc>
          <w:tcPr>
            <w:tcW w:w="7230" w:type="dxa"/>
            <w:gridSpan w:val="4"/>
          </w:tcPr>
          <w:p>
            <w:pPr>
              <w:spacing w:line="360" w:lineRule="exact"/>
              <w:ind w:right="23" w:rightChars="11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exact"/>
              <w:ind w:right="23" w:rightChars="1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开户银行：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账户名称：</w:t>
            </w:r>
          </w:p>
          <w:p>
            <w:pPr>
              <w:spacing w:line="360" w:lineRule="exact"/>
              <w:ind w:right="23" w:rightChars="11"/>
              <w:rPr>
                <w:rFonts w:ascii="宋体"/>
                <w:sz w:val="24"/>
                <w:szCs w:val="24"/>
              </w:rPr>
            </w:pPr>
          </w:p>
          <w:p>
            <w:pPr>
              <w:spacing w:line="360" w:lineRule="exact"/>
              <w:ind w:right="23" w:rightChars="11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收款账号：</w:t>
            </w:r>
          </w:p>
          <w:p>
            <w:pPr>
              <w:spacing w:before="240" w:line="360" w:lineRule="exact"/>
              <w:ind w:right="23" w:rightChars="11" w:firstLine="3120" w:firstLineChars="13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（以上内容务必核实后填写准确）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172" w:type="dxa"/>
            <w:gridSpan w:val="3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补贴标准</w:t>
            </w:r>
          </w:p>
        </w:tc>
        <w:tc>
          <w:tcPr>
            <w:tcW w:w="4326" w:type="dxa"/>
            <w:gridSpan w:val="3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5172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对吸纳符合条件人员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人以内（含）就业的中小微企业，按照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元／人的标准给予企业一次性吸纳就业补贴；对吸纳符合条件人员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人以上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人以内（含）就业的中小微企业，按照</w:t>
            </w:r>
            <w:r>
              <w:rPr>
                <w:rFonts w:ascii="宋体" w:hAnsi="宋体"/>
                <w:sz w:val="24"/>
              </w:rPr>
              <w:t>3500</w:t>
            </w:r>
            <w:r>
              <w:rPr>
                <w:rFonts w:hint="eastAsia" w:ascii="宋体" w:hAnsi="宋体"/>
                <w:sz w:val="24"/>
              </w:rPr>
              <w:t>元／人的标准给予企业一次性吸纳就业补贴；对吸纳符合条件人员</w:t>
            </w:r>
            <w:r>
              <w:rPr>
                <w:rFonts w:ascii="宋体" w:hAnsi="宋体"/>
                <w:sz w:val="24"/>
              </w:rPr>
              <w:t>30</w:t>
            </w:r>
            <w:r>
              <w:rPr>
                <w:rFonts w:hint="eastAsia" w:ascii="宋体" w:hAnsi="宋体"/>
                <w:sz w:val="24"/>
              </w:rPr>
              <w:t>人以上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人以内（含）就业的中小微企业，按照</w:t>
            </w:r>
            <w:r>
              <w:rPr>
                <w:rFonts w:ascii="宋体" w:hAnsi="宋体"/>
                <w:sz w:val="24"/>
              </w:rPr>
              <w:t>4000</w:t>
            </w:r>
            <w:r>
              <w:rPr>
                <w:rFonts w:hint="eastAsia" w:ascii="宋体" w:hAnsi="宋体"/>
                <w:sz w:val="24"/>
              </w:rPr>
              <w:t>元／人的标准给予企业一次性吸纳就业补贴；对吸纳符合条件人员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人以上（含）就业的中小微企业，按照</w:t>
            </w:r>
            <w:r>
              <w:rPr>
                <w:rFonts w:ascii="宋体" w:hAnsi="宋体"/>
                <w:sz w:val="24"/>
              </w:rPr>
              <w:t>5000</w:t>
            </w:r>
            <w:r>
              <w:rPr>
                <w:rFonts w:hint="eastAsia" w:ascii="宋体" w:hAnsi="宋体"/>
                <w:sz w:val="24"/>
              </w:rPr>
              <w:t>元／人的标准给予企业一次性吸纳就业补贴。单个企业补助总额不超过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万元。</w:t>
            </w:r>
          </w:p>
        </w:tc>
        <w:tc>
          <w:tcPr>
            <w:tcW w:w="4326" w:type="dxa"/>
            <w:gridSpan w:val="3"/>
            <w:vAlign w:val="center"/>
          </w:tcPr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经审核，给予该企业共吸纳符合条件的人员共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人，其中：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毕业三年内高校毕业生：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失业半年以上人员：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因疫情无法返岗的农民工：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人；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拨付吸纳就业补贴资金合计：</w:t>
            </w: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￥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>大写：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5172" w:type="dxa"/>
            <w:gridSpan w:val="3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乡（镇）社会保障服务中心意见：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23" w:rightChars="11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exact"/>
              <w:ind w:right="23" w:rightChars="11" w:firstLine="120" w:firstLineChars="50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4326" w:type="dxa"/>
            <w:gridSpan w:val="3"/>
          </w:tcPr>
          <w:p>
            <w:pPr>
              <w:spacing w:line="360" w:lineRule="exact"/>
              <w:ind w:right="48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县（市）区劳动服务机构意见：</w:t>
            </w: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23" w:rightChars="11"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exact"/>
              <w:ind w:right="23" w:rightChars="11" w:firstLine="120" w:firstLineChars="50"/>
              <w:rPr>
                <w:rFonts w:ascii="宋体"/>
                <w:sz w:val="24"/>
              </w:rPr>
            </w:pPr>
          </w:p>
          <w:p>
            <w:pPr>
              <w:spacing w:line="360" w:lineRule="exact"/>
              <w:ind w:right="23" w:rightChars="11" w:firstLine="2160" w:firstLineChars="9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2906"/>
    <w:rsid w:val="32B72DA5"/>
    <w:rsid w:val="398677BE"/>
    <w:rsid w:val="555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2020-08-11T02:01:00Z</dcterms:created>
  <dc:creator>CGPC-A10</dc:creator>
  <cp:lastModifiedBy>CGPC-A10</cp:lastModifiedBy>
  <dcterms:modified xsi:type="dcterms:W3CDTF">2020-08-11T02:29:30Z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