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tbl>
      <w:tblPr>
        <w:tblStyle w:val="2"/>
        <w:tblW w:w="91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095"/>
        <w:gridCol w:w="1628"/>
        <w:gridCol w:w="270"/>
        <w:gridCol w:w="1665"/>
        <w:gridCol w:w="2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19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 w:eastAsia="华文中宋"/>
                <w:b/>
                <w:sz w:val="44"/>
              </w:rPr>
              <w:t>昆明市文明村镇申报表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村镇（乡）名称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申报类别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文明村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文明镇（乡）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统一社会信用代码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村镇法人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获市级以上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荣誉、奖励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9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创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建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成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效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简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介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永中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19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注：1.请在申报类别选项内打“√”。</w:t>
            </w:r>
          </w:p>
          <w:p>
            <w:pPr>
              <w:ind w:firstLine="482" w:firstLineChars="200"/>
              <w:jc w:val="left"/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2.创建成效简介内容包括：概况； 2018年主要经济社会发展指标；近三年来创建工作主要成绩和经验。简介字数在800字以内。     </w:t>
            </w:r>
            <w:r>
              <w:rPr>
                <w:rFonts w:hint="eastAsia" w:ascii="宋体"/>
                <w:b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1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创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建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成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效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简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介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永中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县（市）区文明委意见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（签章）</w:t>
            </w:r>
          </w:p>
        </w:tc>
        <w:tc>
          <w:tcPr>
            <w:tcW w:w="4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昆明市文明委审批意见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9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昆明市文明办制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B16A8"/>
    <w:rsid w:val="096B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2019-05-10T03:09:00Z</dcterms:created>
  <dc:creator>Administrator</dc:creator>
  <cp:lastModifiedBy>Administrator</cp:lastModifiedBy>
  <dcterms:modified xsi:type="dcterms:W3CDTF">2019-05-10T03:09:43Z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